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B7920" w14:textId="7D2B9C73" w:rsidR="00D05E6E" w:rsidRPr="00C220B9" w:rsidRDefault="00D05E6E" w:rsidP="00D05E6E">
      <w:pPr>
        <w:jc w:val="right"/>
        <w:rPr>
          <w:rFonts w:ascii="Arial" w:hAnsi="Arial" w:cs="Arial"/>
          <w:b/>
          <w:sz w:val="22"/>
          <w:szCs w:val="22"/>
        </w:rPr>
      </w:pPr>
      <w:r>
        <w:rPr>
          <w:rFonts w:ascii="Arial" w:hAnsi="Arial" w:cs="Arial"/>
          <w:b/>
          <w:sz w:val="22"/>
          <w:szCs w:val="22"/>
        </w:rPr>
        <w:t>Załącznik nr 10</w:t>
      </w:r>
      <w:r w:rsidRPr="00C220B9">
        <w:rPr>
          <w:rFonts w:ascii="Arial" w:hAnsi="Arial" w:cs="Arial"/>
          <w:b/>
          <w:sz w:val="22"/>
          <w:szCs w:val="22"/>
        </w:rPr>
        <w:t xml:space="preserve"> do SWZ</w:t>
      </w:r>
    </w:p>
    <w:p w14:paraId="74A299A3" w14:textId="77777777" w:rsidR="00D05E6E" w:rsidRPr="003C426E" w:rsidRDefault="00D05E6E" w:rsidP="00D05E6E">
      <w:pPr>
        <w:rPr>
          <w:rFonts w:ascii="Arial" w:hAnsi="Arial" w:cs="Arial"/>
        </w:rPr>
      </w:pPr>
    </w:p>
    <w:p w14:paraId="1CECFA54" w14:textId="77777777" w:rsidR="00D05E6E" w:rsidRPr="003C426E" w:rsidRDefault="00D05E6E" w:rsidP="00D05E6E">
      <w:pPr>
        <w:jc w:val="center"/>
        <w:outlineLvl w:val="0"/>
        <w:rPr>
          <w:rFonts w:ascii="Arial" w:hAnsi="Arial" w:cs="Arial"/>
          <w:b/>
        </w:rPr>
      </w:pPr>
    </w:p>
    <w:p w14:paraId="4A4C2296" w14:textId="31617382" w:rsidR="00D05E6E" w:rsidRPr="003C426E" w:rsidRDefault="00D05E6E" w:rsidP="00D05E6E">
      <w:pPr>
        <w:jc w:val="center"/>
        <w:outlineLvl w:val="0"/>
        <w:rPr>
          <w:rFonts w:ascii="Arial" w:hAnsi="Arial" w:cs="Arial"/>
          <w:b/>
        </w:rPr>
      </w:pPr>
      <w:r>
        <w:rPr>
          <w:rFonts w:ascii="Arial" w:hAnsi="Arial" w:cs="Arial"/>
          <w:b/>
        </w:rPr>
        <w:t>UMOWA nr SA.271………202</w:t>
      </w:r>
      <w:r w:rsidR="00DE0EB9">
        <w:rPr>
          <w:rFonts w:ascii="Arial" w:hAnsi="Arial" w:cs="Arial"/>
          <w:b/>
        </w:rPr>
        <w:t>6</w:t>
      </w:r>
    </w:p>
    <w:p w14:paraId="65D7A590" w14:textId="77777777" w:rsidR="00D05E6E" w:rsidRDefault="00D05E6E" w:rsidP="00D05E6E">
      <w:pPr>
        <w:spacing w:line="276" w:lineRule="auto"/>
        <w:outlineLvl w:val="0"/>
        <w:rPr>
          <w:rFonts w:ascii="Arial" w:hAnsi="Arial" w:cs="Arial"/>
        </w:rPr>
      </w:pPr>
    </w:p>
    <w:p w14:paraId="1CF773AF" w14:textId="48C24151" w:rsidR="00D05E6E" w:rsidRPr="003C426E" w:rsidRDefault="00D05E6E" w:rsidP="00D05E6E">
      <w:pPr>
        <w:spacing w:line="276" w:lineRule="auto"/>
        <w:outlineLvl w:val="0"/>
        <w:rPr>
          <w:rFonts w:ascii="Arial" w:hAnsi="Arial" w:cs="Arial"/>
        </w:rPr>
      </w:pPr>
      <w:r w:rsidRPr="003C426E">
        <w:rPr>
          <w:rFonts w:ascii="Arial" w:hAnsi="Arial" w:cs="Arial"/>
        </w:rPr>
        <w:t xml:space="preserve">zawarta w dniu ………………… r. w  </w:t>
      </w:r>
      <w:r>
        <w:rPr>
          <w:rFonts w:ascii="Arial" w:hAnsi="Arial" w:cs="Arial"/>
        </w:rPr>
        <w:t>Lubaczów</w:t>
      </w:r>
      <w:r w:rsidRPr="003C426E">
        <w:rPr>
          <w:rFonts w:ascii="Arial" w:hAnsi="Arial" w:cs="Arial"/>
        </w:rPr>
        <w:t>, pomiędzy:</w:t>
      </w:r>
    </w:p>
    <w:p w14:paraId="5C1DC967" w14:textId="77777777" w:rsidR="00D05E6E" w:rsidRPr="003C426E" w:rsidRDefault="00D05E6E" w:rsidP="00D05E6E">
      <w:pPr>
        <w:spacing w:line="276" w:lineRule="auto"/>
        <w:jc w:val="center"/>
        <w:outlineLvl w:val="0"/>
        <w:rPr>
          <w:rFonts w:ascii="Arial" w:hAnsi="Arial" w:cs="Arial"/>
        </w:rPr>
      </w:pPr>
    </w:p>
    <w:p w14:paraId="722B66EB" w14:textId="2CD2FF58" w:rsidR="00D05E6E" w:rsidRPr="00D05E6E" w:rsidRDefault="00D05E6E" w:rsidP="00DE0EB9">
      <w:pPr>
        <w:numPr>
          <w:ilvl w:val="0"/>
          <w:numId w:val="39"/>
        </w:numPr>
        <w:spacing w:line="276" w:lineRule="auto"/>
        <w:ind w:left="284" w:hanging="284"/>
        <w:jc w:val="both"/>
        <w:rPr>
          <w:rFonts w:ascii="Arial" w:hAnsi="Arial" w:cs="Arial"/>
        </w:rPr>
      </w:pPr>
      <w:r w:rsidRPr="00D05E6E">
        <w:rPr>
          <w:rFonts w:ascii="Arial" w:hAnsi="Arial" w:cs="Arial"/>
          <w:b/>
        </w:rPr>
        <w:t>Skarbem Państwa Państwowym Gospodarstwem Leśnym Lasy Państwowe Nadleśnictwem Lubaczów</w:t>
      </w:r>
      <w:r w:rsidRPr="00D05E6E">
        <w:rPr>
          <w:rFonts w:ascii="Arial" w:hAnsi="Arial" w:cs="Arial"/>
        </w:rPr>
        <w:t>, ul. Słowackiego 20, 37-600 Lubaczów, NIP: 7930002215, REGON:  650016495;</w:t>
      </w:r>
      <w:r>
        <w:rPr>
          <w:rFonts w:ascii="Arial" w:hAnsi="Arial" w:cs="Arial"/>
        </w:rPr>
        <w:t xml:space="preserve"> </w:t>
      </w:r>
      <w:r w:rsidRPr="00D05E6E">
        <w:rPr>
          <w:rFonts w:ascii="Arial" w:hAnsi="Arial" w:cs="Arial"/>
        </w:rPr>
        <w:t xml:space="preserve">reprezentowanym przez: </w:t>
      </w:r>
      <w:r w:rsidR="00496E13">
        <w:rPr>
          <w:rFonts w:ascii="Arial" w:hAnsi="Arial" w:cs="Arial"/>
        </w:rPr>
        <w:t xml:space="preserve">Grzegorza </w:t>
      </w:r>
      <w:proofErr w:type="spellStart"/>
      <w:r w:rsidR="00496E13">
        <w:rPr>
          <w:rFonts w:ascii="Arial" w:hAnsi="Arial" w:cs="Arial"/>
        </w:rPr>
        <w:t>Szafrana</w:t>
      </w:r>
      <w:proofErr w:type="spellEnd"/>
      <w:r>
        <w:rPr>
          <w:rFonts w:ascii="Arial" w:hAnsi="Arial" w:cs="Arial"/>
        </w:rPr>
        <w:t xml:space="preserve"> - Nadleśniczego</w:t>
      </w:r>
    </w:p>
    <w:p w14:paraId="693B0C4A" w14:textId="4C270C1C" w:rsidR="00D05E6E" w:rsidRPr="003C426E" w:rsidRDefault="00D05E6E" w:rsidP="00DE0EB9">
      <w:pPr>
        <w:spacing w:line="276" w:lineRule="auto"/>
        <w:ind w:left="-57" w:firstLine="341"/>
        <w:rPr>
          <w:rFonts w:ascii="Arial" w:hAnsi="Arial" w:cs="Arial"/>
        </w:rPr>
      </w:pPr>
      <w:r w:rsidRPr="003C426E">
        <w:rPr>
          <w:rFonts w:ascii="Arial" w:hAnsi="Arial" w:cs="Arial"/>
        </w:rPr>
        <w:t>zwan</w:t>
      </w:r>
      <w:r>
        <w:rPr>
          <w:rFonts w:ascii="Arial" w:hAnsi="Arial" w:cs="Arial"/>
        </w:rPr>
        <w:t>ym</w:t>
      </w:r>
      <w:r w:rsidRPr="003C426E">
        <w:rPr>
          <w:rFonts w:ascii="Arial" w:hAnsi="Arial" w:cs="Arial"/>
        </w:rPr>
        <w:t xml:space="preserve"> </w:t>
      </w:r>
      <w:r>
        <w:rPr>
          <w:rFonts w:ascii="Arial" w:hAnsi="Arial" w:cs="Arial"/>
        </w:rPr>
        <w:t xml:space="preserve">w umowie </w:t>
      </w:r>
      <w:r w:rsidRPr="00A261E3">
        <w:rPr>
          <w:rFonts w:ascii="Arial" w:hAnsi="Arial" w:cs="Arial"/>
          <w:b/>
        </w:rPr>
        <w:t>Zamawiającym,</w:t>
      </w:r>
      <w:r w:rsidRPr="003C426E">
        <w:rPr>
          <w:rFonts w:ascii="Arial" w:hAnsi="Arial" w:cs="Arial"/>
        </w:rPr>
        <w:t xml:space="preserve"> </w:t>
      </w:r>
    </w:p>
    <w:p w14:paraId="2EBE23D5" w14:textId="11086026" w:rsidR="00D05E6E" w:rsidRPr="003C426E" w:rsidRDefault="00D05E6E" w:rsidP="00DE0EB9">
      <w:pPr>
        <w:spacing w:line="276" w:lineRule="auto"/>
        <w:jc w:val="center"/>
        <w:rPr>
          <w:rFonts w:ascii="Arial" w:hAnsi="Arial" w:cs="Arial"/>
        </w:rPr>
      </w:pPr>
      <w:r w:rsidRPr="003C426E">
        <w:rPr>
          <w:rFonts w:ascii="Arial" w:hAnsi="Arial" w:cs="Arial"/>
        </w:rPr>
        <w:t>a</w:t>
      </w:r>
    </w:p>
    <w:p w14:paraId="4F71777F" w14:textId="77777777" w:rsidR="00D05E6E" w:rsidRDefault="00D05E6E" w:rsidP="00DE0EB9">
      <w:pPr>
        <w:numPr>
          <w:ilvl w:val="0"/>
          <w:numId w:val="39"/>
        </w:numPr>
        <w:spacing w:line="276" w:lineRule="auto"/>
        <w:ind w:left="284" w:hanging="284"/>
        <w:rPr>
          <w:rFonts w:ascii="Arial" w:hAnsi="Arial" w:cs="Arial"/>
        </w:rPr>
      </w:pPr>
      <w:r w:rsidRPr="003D483F">
        <w:rPr>
          <w:rFonts w:ascii="Arial" w:hAnsi="Arial" w:cs="Arial"/>
        </w:rPr>
        <w:t>...............................................................................................................................</w:t>
      </w:r>
    </w:p>
    <w:p w14:paraId="4F022A2A" w14:textId="77777777" w:rsidR="00D05E6E" w:rsidRDefault="00D05E6E" w:rsidP="00DE0EB9">
      <w:pPr>
        <w:spacing w:line="276" w:lineRule="auto"/>
        <w:ind w:left="284" w:hanging="284"/>
        <w:rPr>
          <w:rFonts w:ascii="Arial" w:hAnsi="Arial" w:cs="Arial"/>
        </w:rPr>
      </w:pPr>
    </w:p>
    <w:p w14:paraId="21185DBC" w14:textId="77777777" w:rsidR="00D05E6E" w:rsidRDefault="00D05E6E" w:rsidP="00DE0EB9">
      <w:pPr>
        <w:spacing w:line="276" w:lineRule="auto"/>
        <w:ind w:left="284" w:hanging="284"/>
        <w:rPr>
          <w:rFonts w:ascii="Arial" w:hAnsi="Arial" w:cs="Arial"/>
        </w:rPr>
      </w:pPr>
      <w:r>
        <w:rPr>
          <w:rFonts w:ascii="Arial" w:hAnsi="Arial" w:cs="Arial"/>
        </w:rPr>
        <w:t>adres: …………………………………………………………………………………..</w:t>
      </w:r>
    </w:p>
    <w:p w14:paraId="3ED0ABEC" w14:textId="77777777" w:rsidR="00D05E6E" w:rsidRDefault="00D05E6E" w:rsidP="00DE0EB9">
      <w:pPr>
        <w:spacing w:line="276" w:lineRule="auto"/>
        <w:ind w:left="284" w:hanging="284"/>
        <w:rPr>
          <w:rFonts w:ascii="Arial" w:hAnsi="Arial" w:cs="Arial"/>
        </w:rPr>
      </w:pPr>
    </w:p>
    <w:p w14:paraId="6660402B" w14:textId="77777777" w:rsidR="00D05E6E" w:rsidRDefault="00D05E6E" w:rsidP="00DE0EB9">
      <w:pPr>
        <w:spacing w:line="276" w:lineRule="auto"/>
        <w:ind w:left="284" w:hanging="284"/>
        <w:rPr>
          <w:rFonts w:ascii="Arial" w:hAnsi="Arial" w:cs="Arial"/>
        </w:rPr>
      </w:pPr>
      <w:r>
        <w:rPr>
          <w:rFonts w:ascii="Arial" w:hAnsi="Arial" w:cs="Arial"/>
        </w:rPr>
        <w:t>NIP: …………..; REGON: ……….;</w:t>
      </w:r>
    </w:p>
    <w:p w14:paraId="158A9DBF" w14:textId="77777777" w:rsidR="00D05E6E" w:rsidRPr="003D483F" w:rsidRDefault="00D05E6E" w:rsidP="00DE0EB9">
      <w:pPr>
        <w:spacing w:line="276" w:lineRule="auto"/>
        <w:ind w:left="284" w:hanging="284"/>
        <w:rPr>
          <w:rFonts w:ascii="Arial" w:hAnsi="Arial" w:cs="Arial"/>
        </w:rPr>
      </w:pPr>
      <w:r w:rsidRPr="00403065">
        <w:rPr>
          <w:rFonts w:ascii="Arial" w:eastAsia="Cambria" w:hAnsi="Arial" w:cs="Arial"/>
        </w:rPr>
        <w:t>zwany</w:t>
      </w:r>
      <w:r>
        <w:rPr>
          <w:rFonts w:ascii="Arial" w:eastAsia="Cambria" w:hAnsi="Arial" w:cs="Arial"/>
        </w:rPr>
        <w:t>m w umowie</w:t>
      </w:r>
      <w:r w:rsidRPr="00A261E3">
        <w:rPr>
          <w:rFonts w:ascii="Arial" w:eastAsia="Cambria" w:hAnsi="Arial" w:cs="Arial"/>
          <w:b/>
        </w:rPr>
        <w:t xml:space="preserve"> Wykonawcą</w:t>
      </w:r>
    </w:p>
    <w:p w14:paraId="7EB917D7" w14:textId="77777777" w:rsidR="00D05E6E" w:rsidRDefault="00D05E6E" w:rsidP="00D05E6E">
      <w:pPr>
        <w:spacing w:line="233" w:lineRule="auto"/>
        <w:jc w:val="both"/>
        <w:rPr>
          <w:rFonts w:ascii="Arial" w:hAnsi="Arial" w:cs="Arial"/>
        </w:rPr>
      </w:pPr>
    </w:p>
    <w:p w14:paraId="1DD49662" w14:textId="6235120D" w:rsidR="00D05E6E" w:rsidRPr="003D483F" w:rsidRDefault="00D05E6E" w:rsidP="00D05E6E">
      <w:pPr>
        <w:spacing w:line="233" w:lineRule="auto"/>
        <w:jc w:val="both"/>
        <w:rPr>
          <w:rFonts w:ascii="Arial" w:hAnsi="Arial" w:cs="Arial"/>
        </w:rPr>
      </w:pPr>
      <w:r w:rsidRPr="003D483F">
        <w:rPr>
          <w:rFonts w:ascii="Arial" w:hAnsi="Arial" w:cs="Arial"/>
        </w:rPr>
        <w:t>W wyniku rozstrzygnięcia postępowania o udzielenie zamówienia publicznego</w:t>
      </w:r>
      <w:r w:rsidR="00DE0EB9">
        <w:rPr>
          <w:rFonts w:ascii="Arial" w:hAnsi="Arial" w:cs="Arial"/>
        </w:rPr>
        <w:t xml:space="preserve"> </w:t>
      </w:r>
      <w:r w:rsidR="00DE0EB9" w:rsidRPr="00DE0EB9">
        <w:rPr>
          <w:rFonts w:ascii="Arial" w:hAnsi="Arial" w:cs="Arial"/>
          <w:b/>
        </w:rPr>
        <w:t>ZG.270.32.2026</w:t>
      </w:r>
      <w:r w:rsidRPr="003D483F">
        <w:rPr>
          <w:rFonts w:ascii="Arial" w:hAnsi="Arial" w:cs="Arial"/>
        </w:rPr>
        <w:t>, przeprowadzonego w trybie podstawowym, o którym mowa w art. 275 ust. 1  ustawy z dnia 11 września 2019 r. Prawo zamówień publicznych (tekst jedn.: Dz. U. z 202</w:t>
      </w:r>
      <w:r w:rsidR="00496E13">
        <w:rPr>
          <w:rFonts w:ascii="Arial" w:hAnsi="Arial" w:cs="Arial"/>
        </w:rPr>
        <w:t>4</w:t>
      </w:r>
      <w:r w:rsidRPr="003D483F">
        <w:rPr>
          <w:rFonts w:ascii="Arial" w:hAnsi="Arial" w:cs="Arial"/>
        </w:rPr>
        <w:t xml:space="preserve"> r. poz. 1</w:t>
      </w:r>
      <w:r w:rsidR="00496E13">
        <w:rPr>
          <w:rFonts w:ascii="Arial" w:hAnsi="Arial" w:cs="Arial"/>
        </w:rPr>
        <w:t>32</w:t>
      </w:r>
      <w:r w:rsidRPr="003D483F">
        <w:rPr>
          <w:rFonts w:ascii="Arial" w:hAnsi="Arial" w:cs="Arial"/>
        </w:rPr>
        <w:t xml:space="preserve">0 z </w:t>
      </w:r>
      <w:proofErr w:type="spellStart"/>
      <w:r w:rsidRPr="003D483F">
        <w:rPr>
          <w:rFonts w:ascii="Arial" w:hAnsi="Arial" w:cs="Arial"/>
        </w:rPr>
        <w:t>późn</w:t>
      </w:r>
      <w:proofErr w:type="spellEnd"/>
      <w:r w:rsidRPr="003D483F">
        <w:rPr>
          <w:rFonts w:ascii="Arial" w:hAnsi="Arial" w:cs="Arial"/>
        </w:rPr>
        <w:t>. zm.) Strony zawierają umowę następującej treści:</w:t>
      </w:r>
    </w:p>
    <w:p w14:paraId="7F9A0125" w14:textId="77777777" w:rsidR="00D05E6E" w:rsidRPr="003C426E" w:rsidRDefault="00D05E6E" w:rsidP="00D05E6E">
      <w:pPr>
        <w:rPr>
          <w:rFonts w:ascii="Arial" w:hAnsi="Arial" w:cs="Arial"/>
        </w:rPr>
      </w:pPr>
    </w:p>
    <w:p w14:paraId="507712EE" w14:textId="29026E3E" w:rsidR="00D05E6E" w:rsidRPr="00DE0EB9" w:rsidRDefault="00D05E6E" w:rsidP="00DE0EB9">
      <w:pPr>
        <w:jc w:val="center"/>
        <w:rPr>
          <w:rFonts w:ascii="Arial" w:hAnsi="Arial" w:cs="Arial"/>
          <w:b/>
        </w:rPr>
      </w:pPr>
      <w:r w:rsidRPr="003C426E">
        <w:rPr>
          <w:rFonts w:ascii="Arial" w:hAnsi="Arial" w:cs="Arial"/>
          <w:b/>
        </w:rPr>
        <w:t>§ 1.</w:t>
      </w:r>
    </w:p>
    <w:p w14:paraId="347901BD" w14:textId="35C470C5" w:rsidR="00D05E6E" w:rsidRPr="00DE0EB9" w:rsidRDefault="00D05E6E" w:rsidP="00DE0EB9">
      <w:pPr>
        <w:numPr>
          <w:ilvl w:val="0"/>
          <w:numId w:val="35"/>
        </w:numPr>
        <w:spacing w:line="276" w:lineRule="auto"/>
        <w:ind w:left="426" w:right="20" w:hanging="426"/>
        <w:jc w:val="both"/>
        <w:rPr>
          <w:rFonts w:ascii="Arial" w:hAnsi="Arial" w:cs="Arial"/>
        </w:rPr>
      </w:pPr>
      <w:r w:rsidRPr="00DE0EB9">
        <w:rPr>
          <w:rFonts w:ascii="Arial" w:hAnsi="Arial" w:cs="Arial"/>
        </w:rPr>
        <w:t xml:space="preserve">Przedmiotem niniejszej umowy jest </w:t>
      </w:r>
      <w:r w:rsidR="00DE0EB9" w:rsidRPr="00DE0EB9">
        <w:rPr>
          <w:rFonts w:ascii="Arial" w:hAnsi="Arial" w:cs="Arial"/>
        </w:rPr>
        <w:t>Dostawa odzieży i obuwia bhp dla pracowników Nadleśnictwa Lubaczów w latach 2026-2027</w:t>
      </w:r>
      <w:r w:rsidR="00DE0EB9">
        <w:rPr>
          <w:rFonts w:ascii="Arial" w:hAnsi="Arial" w:cs="Arial"/>
        </w:rPr>
        <w:t xml:space="preserve"> </w:t>
      </w:r>
      <w:r w:rsidRPr="00DE0EB9">
        <w:rPr>
          <w:rFonts w:ascii="Arial" w:hAnsi="Arial" w:cs="Arial"/>
        </w:rPr>
        <w:t>zgodnie z opisem przedmiotu zamówienia zawartym w Rozdziale 3 Specyfikacji Warunków Zamówienia (SWZ) oraz załącznik</w:t>
      </w:r>
      <w:r w:rsidR="00DE0EB9">
        <w:rPr>
          <w:rFonts w:ascii="Arial" w:hAnsi="Arial" w:cs="Arial"/>
        </w:rPr>
        <w:t>u</w:t>
      </w:r>
      <w:r w:rsidRPr="00DE0EB9">
        <w:rPr>
          <w:rFonts w:ascii="Arial" w:hAnsi="Arial" w:cs="Arial"/>
        </w:rPr>
        <w:t xml:space="preserve"> nr </w:t>
      </w:r>
      <w:r w:rsidR="00DE0EB9">
        <w:rPr>
          <w:rFonts w:ascii="Arial" w:hAnsi="Arial" w:cs="Arial"/>
        </w:rPr>
        <w:t>1</w:t>
      </w:r>
      <w:r w:rsidRPr="00DE0EB9">
        <w:rPr>
          <w:rFonts w:ascii="Arial" w:hAnsi="Arial" w:cs="Arial"/>
        </w:rPr>
        <w:t xml:space="preserve"> do SWZ.</w:t>
      </w:r>
    </w:p>
    <w:p w14:paraId="5C114B0C" w14:textId="28CB045B" w:rsidR="00D05E6E" w:rsidRPr="00D05E6E" w:rsidRDefault="00D05E6E" w:rsidP="00D05E6E">
      <w:pPr>
        <w:numPr>
          <w:ilvl w:val="0"/>
          <w:numId w:val="35"/>
        </w:numPr>
        <w:spacing w:line="276" w:lineRule="auto"/>
        <w:ind w:left="426" w:right="20" w:hanging="426"/>
        <w:jc w:val="both"/>
        <w:rPr>
          <w:rFonts w:ascii="Arial" w:hAnsi="Arial" w:cs="Arial"/>
        </w:rPr>
      </w:pPr>
      <w:r w:rsidRPr="00403065">
        <w:rPr>
          <w:rFonts w:ascii="Arial" w:hAnsi="Arial" w:cs="Arial"/>
        </w:rPr>
        <w:t xml:space="preserve">Szczegółowy przedmiot umowy wraz ze stawkami </w:t>
      </w:r>
      <w:r>
        <w:rPr>
          <w:rFonts w:ascii="Arial" w:hAnsi="Arial" w:cs="Arial"/>
        </w:rPr>
        <w:t>jednostkowymi został</w:t>
      </w:r>
      <w:r w:rsidRPr="00403065">
        <w:rPr>
          <w:rFonts w:ascii="Arial" w:hAnsi="Arial" w:cs="Arial"/>
        </w:rPr>
        <w:t xml:space="preserve"> określony w formularzu ofertowym oraz kosztorysie ofertowym Wykonawcy, które stanowią załącznik </w:t>
      </w:r>
      <w:r w:rsidRPr="00403065">
        <w:rPr>
          <w:rFonts w:ascii="Arial" w:hAnsi="Arial" w:cs="Arial"/>
          <w:b/>
        </w:rPr>
        <w:t xml:space="preserve">nr </w:t>
      </w:r>
      <w:r>
        <w:rPr>
          <w:rFonts w:ascii="Arial" w:hAnsi="Arial" w:cs="Arial"/>
          <w:b/>
        </w:rPr>
        <w:t>….</w:t>
      </w:r>
      <w:r w:rsidRPr="00403065">
        <w:rPr>
          <w:rFonts w:ascii="Arial" w:hAnsi="Arial" w:cs="Arial"/>
        </w:rPr>
        <w:t xml:space="preserve"> do niniejszej umowy</w:t>
      </w:r>
      <w:r>
        <w:rPr>
          <w:rFonts w:ascii="Arial" w:hAnsi="Arial" w:cs="Arial"/>
        </w:rPr>
        <w:t>.</w:t>
      </w:r>
    </w:p>
    <w:p w14:paraId="1F98E038" w14:textId="616A3F27" w:rsidR="00D05E6E" w:rsidRPr="00D05E6E" w:rsidRDefault="00D05E6E" w:rsidP="00D05E6E">
      <w:pPr>
        <w:numPr>
          <w:ilvl w:val="0"/>
          <w:numId w:val="35"/>
        </w:numPr>
        <w:spacing w:line="276" w:lineRule="auto"/>
        <w:ind w:left="426" w:right="20" w:hanging="426"/>
        <w:jc w:val="both"/>
        <w:rPr>
          <w:rFonts w:ascii="Arial" w:hAnsi="Arial" w:cs="Arial"/>
        </w:rPr>
      </w:pPr>
      <w:r w:rsidRPr="00363DDD">
        <w:rPr>
          <w:rFonts w:ascii="Arial" w:hAnsi="Arial" w:cs="Arial"/>
        </w:rPr>
        <w:t xml:space="preserve">Wykonawca zobowiązuje się dostarczyć Zamawiającemu przedmiot umowy spełniający wszystkie wymagania stawiane przez Zamawiającego, a wynikające z norm określonych w </w:t>
      </w:r>
      <w:r>
        <w:rPr>
          <w:rFonts w:ascii="Arial" w:hAnsi="Arial" w:cs="Arial"/>
        </w:rPr>
        <w:t xml:space="preserve">Rozdziale 3 </w:t>
      </w:r>
      <w:r w:rsidRPr="00363DDD">
        <w:rPr>
          <w:rFonts w:ascii="Arial" w:hAnsi="Arial" w:cs="Arial"/>
        </w:rPr>
        <w:t xml:space="preserve">SWZ. </w:t>
      </w:r>
    </w:p>
    <w:p w14:paraId="60BB788B" w14:textId="6D2DB677" w:rsidR="00D05E6E" w:rsidRPr="00D05E6E" w:rsidRDefault="00D05E6E" w:rsidP="00D05E6E">
      <w:pPr>
        <w:numPr>
          <w:ilvl w:val="0"/>
          <w:numId w:val="35"/>
        </w:numPr>
        <w:spacing w:line="276" w:lineRule="auto"/>
        <w:ind w:left="426" w:right="20" w:hanging="426"/>
        <w:jc w:val="both"/>
        <w:rPr>
          <w:rFonts w:ascii="Arial" w:hAnsi="Arial" w:cs="Arial"/>
        </w:rPr>
      </w:pPr>
      <w:r w:rsidRPr="00407419">
        <w:rPr>
          <w:rFonts w:ascii="Arial" w:hAnsi="Arial" w:cs="Arial"/>
        </w:rPr>
        <w:t xml:space="preserve">Odzież </w:t>
      </w:r>
      <w:r>
        <w:rPr>
          <w:rFonts w:ascii="Arial" w:hAnsi="Arial" w:cs="Arial"/>
        </w:rPr>
        <w:t>BHP i środki ochrony indywidualnej</w:t>
      </w:r>
      <w:r w:rsidRPr="00407419">
        <w:rPr>
          <w:rFonts w:ascii="Arial" w:hAnsi="Arial" w:cs="Arial"/>
        </w:rPr>
        <w:t xml:space="preserve"> </w:t>
      </w:r>
      <w:r>
        <w:rPr>
          <w:rFonts w:ascii="Arial" w:hAnsi="Arial" w:cs="Arial"/>
        </w:rPr>
        <w:t>dostarczane</w:t>
      </w:r>
      <w:r w:rsidRPr="00407419">
        <w:rPr>
          <w:rFonts w:ascii="Arial" w:hAnsi="Arial" w:cs="Arial"/>
        </w:rPr>
        <w:t xml:space="preserve"> Zamawiającemu</w:t>
      </w:r>
      <w:r>
        <w:rPr>
          <w:rFonts w:ascii="Arial" w:hAnsi="Arial" w:cs="Arial"/>
        </w:rPr>
        <w:t xml:space="preserve"> powinny</w:t>
      </w:r>
      <w:r w:rsidRPr="00407419">
        <w:rPr>
          <w:rFonts w:ascii="Arial" w:hAnsi="Arial" w:cs="Arial"/>
        </w:rPr>
        <w:t xml:space="preserve"> posiadać atesty, odpowiednie parametry techniczne, zapewniać bezpieczne wykonywanie czynno</w:t>
      </w:r>
      <w:r>
        <w:rPr>
          <w:rFonts w:ascii="Arial" w:hAnsi="Arial" w:cs="Arial"/>
        </w:rPr>
        <w:t>ści związanych z procesem pracy. Do środków ochrony indywidualnej wymagane jest</w:t>
      </w:r>
      <w:r w:rsidRPr="00407419">
        <w:rPr>
          <w:rFonts w:ascii="Arial" w:hAnsi="Arial" w:cs="Arial"/>
        </w:rPr>
        <w:t xml:space="preserve"> </w:t>
      </w:r>
      <w:r w:rsidRPr="00774AF4">
        <w:rPr>
          <w:rFonts w:ascii="Arial" w:hAnsi="Arial" w:cs="Arial"/>
        </w:rPr>
        <w:t>oznacz</w:t>
      </w:r>
      <w:r>
        <w:rPr>
          <w:rFonts w:ascii="Arial" w:hAnsi="Arial" w:cs="Arial"/>
        </w:rPr>
        <w:t>e</w:t>
      </w:r>
      <w:r w:rsidRPr="00774AF4">
        <w:rPr>
          <w:rFonts w:ascii="Arial" w:hAnsi="Arial" w:cs="Arial"/>
        </w:rPr>
        <w:t>n</w:t>
      </w:r>
      <w:r>
        <w:rPr>
          <w:rFonts w:ascii="Arial" w:hAnsi="Arial" w:cs="Arial"/>
        </w:rPr>
        <w:t>ie</w:t>
      </w:r>
      <w:r w:rsidRPr="00774AF4">
        <w:rPr>
          <w:rFonts w:ascii="Arial" w:hAnsi="Arial" w:cs="Arial"/>
        </w:rPr>
        <w:t xml:space="preserve"> symbolem (CE).</w:t>
      </w:r>
    </w:p>
    <w:p w14:paraId="5CD5B62A" w14:textId="036D2354" w:rsidR="00D05E6E" w:rsidRPr="00D05E6E" w:rsidRDefault="00D05E6E" w:rsidP="00D05E6E">
      <w:pPr>
        <w:numPr>
          <w:ilvl w:val="0"/>
          <w:numId w:val="35"/>
        </w:numPr>
        <w:spacing w:line="276" w:lineRule="auto"/>
        <w:ind w:left="426" w:right="20" w:hanging="426"/>
        <w:jc w:val="both"/>
        <w:rPr>
          <w:rFonts w:ascii="Arial" w:hAnsi="Arial" w:cs="Arial"/>
        </w:rPr>
      </w:pPr>
      <w:r w:rsidRPr="002964D0">
        <w:rPr>
          <w:rFonts w:ascii="Arial" w:hAnsi="Arial" w:cs="Arial"/>
        </w:rPr>
        <w:lastRenderedPageBreak/>
        <w:t xml:space="preserve">Kolorystyka </w:t>
      </w:r>
      <w:r w:rsidRPr="00407419">
        <w:rPr>
          <w:rFonts w:ascii="Arial" w:hAnsi="Arial" w:cs="Arial"/>
        </w:rPr>
        <w:t xml:space="preserve">odzieży bhp </w:t>
      </w:r>
      <w:r>
        <w:rPr>
          <w:rFonts w:ascii="Arial" w:hAnsi="Arial" w:cs="Arial"/>
        </w:rPr>
        <w:t xml:space="preserve">i środków ochrony indywidualnej </w:t>
      </w:r>
      <w:r w:rsidRPr="00407419">
        <w:rPr>
          <w:rFonts w:ascii="Arial" w:hAnsi="Arial" w:cs="Arial"/>
        </w:rPr>
        <w:t>powinna</w:t>
      </w:r>
      <w:r w:rsidRPr="002964D0">
        <w:rPr>
          <w:rFonts w:ascii="Arial" w:hAnsi="Arial" w:cs="Arial"/>
        </w:rPr>
        <w:t xml:space="preserve"> nawiązywać do kolorystyki określonego dla munduru terenowego leśnika w świetle obowiązujących przepisów dotyczących </w:t>
      </w:r>
      <w:proofErr w:type="spellStart"/>
      <w:r w:rsidRPr="002964D0">
        <w:rPr>
          <w:rFonts w:ascii="Arial" w:hAnsi="Arial" w:cs="Arial"/>
        </w:rPr>
        <w:t>sortów</w:t>
      </w:r>
      <w:proofErr w:type="spellEnd"/>
      <w:r w:rsidRPr="002964D0">
        <w:rPr>
          <w:rFonts w:ascii="Arial" w:hAnsi="Arial" w:cs="Arial"/>
        </w:rPr>
        <w:t xml:space="preserve"> </w:t>
      </w:r>
      <w:bookmarkStart w:id="0" w:name="_GoBack"/>
      <w:r w:rsidRPr="002964D0">
        <w:rPr>
          <w:rFonts w:ascii="Arial" w:hAnsi="Arial" w:cs="Arial"/>
        </w:rPr>
        <w:t>mund</w:t>
      </w:r>
      <w:bookmarkEnd w:id="0"/>
      <w:r w:rsidRPr="002964D0">
        <w:rPr>
          <w:rFonts w:ascii="Arial" w:hAnsi="Arial" w:cs="Arial"/>
        </w:rPr>
        <w:t>urowych</w:t>
      </w:r>
      <w:bookmarkStart w:id="1" w:name="page4"/>
      <w:bookmarkEnd w:id="1"/>
      <w:r w:rsidRPr="002964D0">
        <w:rPr>
          <w:rFonts w:ascii="Arial" w:hAnsi="Arial" w:cs="Arial"/>
        </w:rPr>
        <w:t>.</w:t>
      </w:r>
    </w:p>
    <w:p w14:paraId="42643170" w14:textId="21BC6C7D" w:rsidR="00D05E6E" w:rsidRPr="00D05E6E" w:rsidRDefault="00D05E6E" w:rsidP="00D05E6E">
      <w:pPr>
        <w:numPr>
          <w:ilvl w:val="0"/>
          <w:numId w:val="35"/>
        </w:numPr>
        <w:spacing w:line="276" w:lineRule="auto"/>
        <w:ind w:left="426" w:right="20" w:hanging="426"/>
        <w:jc w:val="both"/>
        <w:rPr>
          <w:rFonts w:ascii="Arial" w:hAnsi="Arial" w:cs="Arial"/>
        </w:rPr>
      </w:pPr>
      <w:r w:rsidRPr="002964D0">
        <w:rPr>
          <w:rFonts w:ascii="Arial" w:hAnsi="Arial" w:cs="Arial"/>
        </w:rPr>
        <w:t>Dostarczanie przedmiotu umowy będzie następowało sukcesywnie przez cały okres trwania umowy w zależności od potrzeb</w:t>
      </w:r>
      <w:r>
        <w:rPr>
          <w:rFonts w:ascii="Arial" w:hAnsi="Arial" w:cs="Arial"/>
        </w:rPr>
        <w:t xml:space="preserve"> Zamawiającego</w:t>
      </w:r>
      <w:r w:rsidRPr="002964D0">
        <w:rPr>
          <w:rFonts w:ascii="Arial" w:hAnsi="Arial" w:cs="Arial"/>
        </w:rPr>
        <w:t xml:space="preserve">. Ilość oraz rodzaj poszczególnych </w:t>
      </w:r>
      <w:r>
        <w:rPr>
          <w:rFonts w:ascii="Arial" w:hAnsi="Arial" w:cs="Arial"/>
        </w:rPr>
        <w:t xml:space="preserve">odzieży </w:t>
      </w:r>
      <w:r w:rsidRPr="002964D0">
        <w:rPr>
          <w:rFonts w:ascii="Arial" w:hAnsi="Arial" w:cs="Arial"/>
        </w:rPr>
        <w:t>bhp</w:t>
      </w:r>
      <w:r>
        <w:rPr>
          <w:rFonts w:ascii="Arial" w:hAnsi="Arial" w:cs="Arial"/>
        </w:rPr>
        <w:t xml:space="preserve"> </w:t>
      </w:r>
      <w:r w:rsidRPr="002964D0">
        <w:rPr>
          <w:rFonts w:ascii="Arial" w:hAnsi="Arial" w:cs="Arial"/>
        </w:rPr>
        <w:t>będą zamawiane przez Zamawiającego lub odbierane z punktu sprzedaży przez pracowników Zamawiającego.</w:t>
      </w:r>
    </w:p>
    <w:p w14:paraId="020AA841" w14:textId="04168714" w:rsidR="00D05E6E" w:rsidRPr="00D05E6E" w:rsidRDefault="00D05E6E" w:rsidP="00D05E6E">
      <w:pPr>
        <w:numPr>
          <w:ilvl w:val="0"/>
          <w:numId w:val="35"/>
        </w:numPr>
        <w:spacing w:line="276" w:lineRule="auto"/>
        <w:ind w:left="426" w:right="20" w:hanging="426"/>
        <w:jc w:val="both"/>
        <w:rPr>
          <w:rFonts w:ascii="Arial" w:hAnsi="Arial" w:cs="Arial"/>
        </w:rPr>
      </w:pPr>
      <w:r w:rsidRPr="002964D0">
        <w:rPr>
          <w:rFonts w:ascii="Arial" w:hAnsi="Arial" w:cs="Arial"/>
        </w:rPr>
        <w:t xml:space="preserve">Wykonawca zobowiązany jest </w:t>
      </w:r>
      <w:r w:rsidRPr="00837334">
        <w:rPr>
          <w:rFonts w:ascii="Arial" w:hAnsi="Arial" w:cs="Arial"/>
        </w:rPr>
        <w:t xml:space="preserve">w ramach realizacji umowy </w:t>
      </w:r>
      <w:proofErr w:type="spellStart"/>
      <w:r w:rsidRPr="00837334">
        <w:rPr>
          <w:rFonts w:ascii="Arial" w:hAnsi="Arial" w:cs="Arial"/>
        </w:rPr>
        <w:t>ws</w:t>
      </w:r>
      <w:proofErr w:type="spellEnd"/>
      <w:r w:rsidRPr="00837334">
        <w:rPr>
          <w:rFonts w:ascii="Arial" w:hAnsi="Arial" w:cs="Arial"/>
        </w:rPr>
        <w:t xml:space="preserve">. zamówienia publicznego, do zorganizowania punktu sprzedaży (magazynu) położonego nie dalej </w:t>
      </w:r>
      <w:r w:rsidRPr="00496E13">
        <w:rPr>
          <w:rFonts w:ascii="Arial" w:hAnsi="Arial" w:cs="Arial"/>
          <w:highlight w:val="yellow"/>
        </w:rPr>
        <w:t xml:space="preserve">jak </w:t>
      </w:r>
      <w:r w:rsidR="00496E13" w:rsidRPr="00496E13">
        <w:rPr>
          <w:rFonts w:ascii="Arial" w:hAnsi="Arial" w:cs="Arial"/>
          <w:highlight w:val="yellow"/>
        </w:rPr>
        <w:t>………..</w:t>
      </w:r>
      <w:r w:rsidRPr="00496E13">
        <w:rPr>
          <w:rFonts w:ascii="Arial" w:hAnsi="Arial" w:cs="Arial"/>
          <w:highlight w:val="yellow"/>
        </w:rPr>
        <w:t xml:space="preserve"> km od siedziby</w:t>
      </w:r>
      <w:r w:rsidRPr="00837334">
        <w:rPr>
          <w:rFonts w:ascii="Arial" w:hAnsi="Arial" w:cs="Arial"/>
        </w:rPr>
        <w:t xml:space="preserve"> Zamawiającego licząc dojazd po drogach publicznych</w:t>
      </w:r>
      <w:r>
        <w:rPr>
          <w:rFonts w:ascii="Arial" w:hAnsi="Arial" w:cs="Arial"/>
        </w:rPr>
        <w:t>.</w:t>
      </w:r>
    </w:p>
    <w:p w14:paraId="17D633DC" w14:textId="6956C3D9" w:rsidR="00D05E6E" w:rsidRPr="00D05E6E" w:rsidRDefault="00D05E6E" w:rsidP="00D05E6E">
      <w:pPr>
        <w:numPr>
          <w:ilvl w:val="0"/>
          <w:numId w:val="35"/>
        </w:numPr>
        <w:spacing w:line="276" w:lineRule="auto"/>
        <w:ind w:left="426" w:hanging="426"/>
        <w:jc w:val="both"/>
        <w:rPr>
          <w:rFonts w:ascii="Arial" w:hAnsi="Arial" w:cs="Arial"/>
        </w:rPr>
      </w:pPr>
      <w:r w:rsidRPr="003D2C25">
        <w:rPr>
          <w:rFonts w:ascii="Arial" w:hAnsi="Arial" w:cs="Arial"/>
        </w:rPr>
        <w:t xml:space="preserve">Wykonawca zobowiązany jest do pisemnego poinformowania Zamawiającego </w:t>
      </w:r>
      <w:r>
        <w:rPr>
          <w:rFonts w:ascii="Arial" w:hAnsi="Arial" w:cs="Arial"/>
        </w:rPr>
        <w:br/>
      </w:r>
      <w:r w:rsidRPr="003D2C25">
        <w:rPr>
          <w:rFonts w:ascii="Arial" w:hAnsi="Arial" w:cs="Arial"/>
        </w:rPr>
        <w:t>w terminie 7 dni od podpisania umowy o adresie ww. punktu</w:t>
      </w:r>
      <w:r>
        <w:rPr>
          <w:rFonts w:ascii="Arial" w:hAnsi="Arial" w:cs="Arial"/>
        </w:rPr>
        <w:t xml:space="preserve"> sprzedaży.</w:t>
      </w:r>
    </w:p>
    <w:p w14:paraId="2B997154" w14:textId="39CFAD1E" w:rsidR="00D05E6E" w:rsidRPr="00D05E6E" w:rsidRDefault="00DE0EB9" w:rsidP="00D05E6E">
      <w:pPr>
        <w:numPr>
          <w:ilvl w:val="0"/>
          <w:numId w:val="35"/>
        </w:numPr>
        <w:spacing w:line="276" w:lineRule="auto"/>
        <w:ind w:left="426" w:right="20" w:hanging="426"/>
        <w:jc w:val="both"/>
        <w:rPr>
          <w:rFonts w:ascii="Arial" w:hAnsi="Arial" w:cs="Arial"/>
        </w:rPr>
      </w:pPr>
      <w:r>
        <w:rPr>
          <w:rFonts w:ascii="Arial" w:hAnsi="Arial" w:cs="Arial"/>
        </w:rPr>
        <w:t>O</w:t>
      </w:r>
      <w:r w:rsidR="00D05E6E" w:rsidRPr="00403065">
        <w:rPr>
          <w:rFonts w:ascii="Arial" w:hAnsi="Arial" w:cs="Arial"/>
        </w:rPr>
        <w:t xml:space="preserve">dzież bhp </w:t>
      </w:r>
      <w:r w:rsidR="00D05E6E">
        <w:rPr>
          <w:rFonts w:ascii="Arial" w:hAnsi="Arial" w:cs="Arial"/>
        </w:rPr>
        <w:t xml:space="preserve">i środki ochrony indywidualnej </w:t>
      </w:r>
      <w:r w:rsidR="00D05E6E" w:rsidRPr="00403065">
        <w:rPr>
          <w:rFonts w:ascii="Arial" w:hAnsi="Arial" w:cs="Arial"/>
        </w:rPr>
        <w:t>bę</w:t>
      </w:r>
      <w:r w:rsidR="00D05E6E">
        <w:rPr>
          <w:rFonts w:ascii="Arial" w:hAnsi="Arial" w:cs="Arial"/>
        </w:rPr>
        <w:t>dą</w:t>
      </w:r>
      <w:r w:rsidR="00D05E6E" w:rsidRPr="00403065">
        <w:rPr>
          <w:rFonts w:ascii="Arial" w:hAnsi="Arial" w:cs="Arial"/>
        </w:rPr>
        <w:t xml:space="preserve"> dostarczan</w:t>
      </w:r>
      <w:r w:rsidR="00D05E6E">
        <w:rPr>
          <w:rFonts w:ascii="Arial" w:hAnsi="Arial" w:cs="Arial"/>
        </w:rPr>
        <w:t>e</w:t>
      </w:r>
      <w:r w:rsidR="00D05E6E" w:rsidRPr="00403065">
        <w:rPr>
          <w:rFonts w:ascii="Arial" w:hAnsi="Arial" w:cs="Arial"/>
        </w:rPr>
        <w:t xml:space="preserve"> w punkcie sprzedaży Wykonawcy upoważnionym pracownikom Zamawiającego.</w:t>
      </w:r>
    </w:p>
    <w:p w14:paraId="0C26E603" w14:textId="73ADD8CD" w:rsidR="00D05E6E" w:rsidRPr="00D05E6E" w:rsidRDefault="00D05E6E" w:rsidP="00D05E6E">
      <w:pPr>
        <w:numPr>
          <w:ilvl w:val="0"/>
          <w:numId w:val="35"/>
        </w:numPr>
        <w:spacing w:line="276" w:lineRule="auto"/>
        <w:ind w:left="426" w:hanging="426"/>
        <w:jc w:val="both"/>
        <w:rPr>
          <w:rFonts w:ascii="Arial" w:hAnsi="Arial" w:cs="Arial"/>
        </w:rPr>
      </w:pPr>
      <w:r w:rsidRPr="002964D0">
        <w:rPr>
          <w:rFonts w:ascii="Arial" w:hAnsi="Arial" w:cs="Arial"/>
        </w:rPr>
        <w:t xml:space="preserve">Zamawiającemu oraz upoważnionym przez niego pracownikom przysługuje prawo do odbioru oraz przymiarki przedmiotu dostawy bezpośrednio w ww. punkcie </w:t>
      </w:r>
      <w:r>
        <w:rPr>
          <w:rFonts w:ascii="Arial" w:hAnsi="Arial" w:cs="Arial"/>
        </w:rPr>
        <w:t xml:space="preserve">sprzedaży po uprzednim </w:t>
      </w:r>
      <w:r w:rsidRPr="002964D0">
        <w:rPr>
          <w:rFonts w:ascii="Arial" w:hAnsi="Arial" w:cs="Arial"/>
        </w:rPr>
        <w:t>indywidualnym uzgodnieniu co do terminu, ilości, rozmiar</w:t>
      </w:r>
      <w:r>
        <w:rPr>
          <w:rFonts w:ascii="Arial" w:hAnsi="Arial" w:cs="Arial"/>
        </w:rPr>
        <w:t>u</w:t>
      </w:r>
      <w:r w:rsidRPr="002964D0">
        <w:rPr>
          <w:rFonts w:ascii="Arial" w:hAnsi="Arial" w:cs="Arial"/>
        </w:rPr>
        <w:t xml:space="preserve"> oraz rodzajów </w:t>
      </w:r>
      <w:r>
        <w:rPr>
          <w:rFonts w:ascii="Arial" w:hAnsi="Arial" w:cs="Arial"/>
        </w:rPr>
        <w:t xml:space="preserve">odbieranych </w:t>
      </w:r>
      <w:proofErr w:type="spellStart"/>
      <w:r w:rsidRPr="002964D0">
        <w:rPr>
          <w:rFonts w:ascii="Arial" w:hAnsi="Arial" w:cs="Arial"/>
        </w:rPr>
        <w:t>sortów</w:t>
      </w:r>
      <w:proofErr w:type="spellEnd"/>
      <w:r w:rsidRPr="002964D0">
        <w:rPr>
          <w:rFonts w:ascii="Arial" w:hAnsi="Arial" w:cs="Arial"/>
        </w:rPr>
        <w:t xml:space="preserve">. </w:t>
      </w:r>
    </w:p>
    <w:p w14:paraId="3E1CB967" w14:textId="1E3F639F" w:rsidR="00D05E6E" w:rsidRPr="00D05E6E" w:rsidRDefault="00D05E6E" w:rsidP="00D05E6E">
      <w:pPr>
        <w:numPr>
          <w:ilvl w:val="0"/>
          <w:numId w:val="35"/>
        </w:numPr>
        <w:spacing w:line="276" w:lineRule="auto"/>
        <w:ind w:left="426" w:hanging="426"/>
        <w:jc w:val="both"/>
        <w:rPr>
          <w:rFonts w:ascii="Arial" w:hAnsi="Arial" w:cs="Arial"/>
        </w:rPr>
      </w:pPr>
      <w:r w:rsidRPr="002964D0">
        <w:rPr>
          <w:rFonts w:ascii="Arial" w:hAnsi="Arial" w:cs="Arial"/>
        </w:rPr>
        <w:t xml:space="preserve">Odbiór </w:t>
      </w:r>
      <w:r>
        <w:rPr>
          <w:rFonts w:ascii="Arial" w:hAnsi="Arial" w:cs="Arial"/>
        </w:rPr>
        <w:t xml:space="preserve">w punkcie sprzedaży </w:t>
      </w:r>
      <w:r w:rsidRPr="002964D0">
        <w:rPr>
          <w:rFonts w:ascii="Arial" w:hAnsi="Arial" w:cs="Arial"/>
        </w:rPr>
        <w:t xml:space="preserve">może odbyć się na podstawie wykazu pracowników </w:t>
      </w:r>
      <w:r>
        <w:rPr>
          <w:rFonts w:ascii="Arial" w:hAnsi="Arial" w:cs="Arial"/>
        </w:rPr>
        <w:t xml:space="preserve">Zamawiającego </w:t>
      </w:r>
      <w:r w:rsidRPr="002964D0">
        <w:rPr>
          <w:rFonts w:ascii="Arial" w:hAnsi="Arial" w:cs="Arial"/>
        </w:rPr>
        <w:t>uprawnionych do odbioru odzieży</w:t>
      </w:r>
      <w:r>
        <w:rPr>
          <w:rFonts w:ascii="Arial" w:hAnsi="Arial" w:cs="Arial"/>
        </w:rPr>
        <w:t xml:space="preserve"> bhp</w:t>
      </w:r>
      <w:r w:rsidRPr="002964D0">
        <w:rPr>
          <w:rFonts w:ascii="Arial" w:hAnsi="Arial" w:cs="Arial"/>
        </w:rPr>
        <w:t xml:space="preserve"> (stanowiący załącznik </w:t>
      </w:r>
      <w:r w:rsidRPr="00E73167">
        <w:rPr>
          <w:rFonts w:ascii="Arial" w:hAnsi="Arial" w:cs="Arial"/>
          <w:b/>
        </w:rPr>
        <w:t xml:space="preserve">nr </w:t>
      </w:r>
      <w:r>
        <w:rPr>
          <w:rFonts w:ascii="Arial" w:hAnsi="Arial" w:cs="Arial"/>
          <w:b/>
        </w:rPr>
        <w:t>…</w:t>
      </w:r>
      <w:r w:rsidRPr="002964D0">
        <w:rPr>
          <w:rFonts w:ascii="Arial" w:hAnsi="Arial" w:cs="Arial"/>
        </w:rPr>
        <w:t xml:space="preserve"> do niniejszej umowy) lub na podstawie pisemnego upoważnienia wydanego przez Zamawiającego zawierającego: imię i nazwisko osoby upoważnionej do odbioru oraz zakres odbieranych </w:t>
      </w:r>
      <w:proofErr w:type="spellStart"/>
      <w:r w:rsidRPr="002964D0">
        <w:rPr>
          <w:rFonts w:ascii="Arial" w:hAnsi="Arial" w:cs="Arial"/>
        </w:rPr>
        <w:t>sortów</w:t>
      </w:r>
      <w:proofErr w:type="spellEnd"/>
      <w:r w:rsidRPr="002964D0">
        <w:rPr>
          <w:rFonts w:ascii="Arial" w:hAnsi="Arial" w:cs="Arial"/>
        </w:rPr>
        <w:t xml:space="preserve">. </w:t>
      </w:r>
    </w:p>
    <w:p w14:paraId="24811C3E" w14:textId="00DD9B50" w:rsidR="00D05E6E" w:rsidRPr="00D05E6E" w:rsidRDefault="00D05E6E" w:rsidP="00D05E6E">
      <w:pPr>
        <w:numPr>
          <w:ilvl w:val="0"/>
          <w:numId w:val="35"/>
        </w:numPr>
        <w:spacing w:line="276" w:lineRule="auto"/>
        <w:ind w:left="426" w:right="20" w:hanging="426"/>
        <w:jc w:val="both"/>
        <w:rPr>
          <w:rFonts w:ascii="Arial" w:hAnsi="Arial" w:cs="Arial"/>
        </w:rPr>
      </w:pPr>
      <w:r>
        <w:rPr>
          <w:rFonts w:ascii="Arial" w:hAnsi="Arial" w:cs="Arial"/>
        </w:rPr>
        <w:t xml:space="preserve">Zamawiający zastrzega </w:t>
      </w:r>
      <w:r w:rsidRPr="00F06F16">
        <w:rPr>
          <w:rFonts w:ascii="Arial" w:hAnsi="Arial" w:cs="Arial"/>
        </w:rPr>
        <w:t xml:space="preserve">możliwość zmniejszenia zamówienia o </w:t>
      </w:r>
      <w:r w:rsidR="00496E13">
        <w:rPr>
          <w:rFonts w:ascii="Arial" w:hAnsi="Arial" w:cs="Arial"/>
        </w:rPr>
        <w:t>3</w:t>
      </w:r>
      <w:r>
        <w:rPr>
          <w:rFonts w:ascii="Arial" w:hAnsi="Arial" w:cs="Arial"/>
        </w:rPr>
        <w:t>0</w:t>
      </w:r>
      <w:r w:rsidRPr="00F06F16">
        <w:rPr>
          <w:rFonts w:ascii="Arial" w:hAnsi="Arial" w:cs="Arial"/>
        </w:rPr>
        <w:t xml:space="preserve"> % wartości </w:t>
      </w:r>
      <w:r>
        <w:rPr>
          <w:rFonts w:ascii="Arial" w:hAnsi="Arial" w:cs="Arial"/>
        </w:rPr>
        <w:t xml:space="preserve">zamówienia </w:t>
      </w:r>
      <w:r w:rsidRPr="00586894">
        <w:rPr>
          <w:rFonts w:ascii="Arial" w:hAnsi="Arial" w:cs="Arial"/>
        </w:rPr>
        <w:t>netto</w:t>
      </w:r>
      <w:r>
        <w:rPr>
          <w:rFonts w:ascii="Arial" w:hAnsi="Arial" w:cs="Arial"/>
        </w:rPr>
        <w:t xml:space="preserve"> określonej w </w:t>
      </w:r>
      <w:r w:rsidRPr="00F06F16">
        <w:rPr>
          <w:rFonts w:ascii="Arial" w:hAnsi="Arial" w:cs="Arial"/>
        </w:rPr>
        <w:t>oferc</w:t>
      </w:r>
      <w:r>
        <w:rPr>
          <w:rFonts w:ascii="Arial" w:hAnsi="Arial" w:cs="Arial"/>
        </w:rPr>
        <w:t>ie</w:t>
      </w:r>
      <w:r w:rsidRPr="00F06F16">
        <w:rPr>
          <w:rFonts w:ascii="Arial" w:hAnsi="Arial" w:cs="Arial"/>
        </w:rPr>
        <w:t xml:space="preserve">. Określone w formularzu cenowym oferty oraz w zakresie dostaw ilości poszczególnych </w:t>
      </w:r>
      <w:proofErr w:type="spellStart"/>
      <w:r w:rsidRPr="00F06F16">
        <w:rPr>
          <w:rFonts w:ascii="Arial" w:hAnsi="Arial" w:cs="Arial"/>
        </w:rPr>
        <w:t>sortów</w:t>
      </w:r>
      <w:proofErr w:type="spellEnd"/>
      <w:r w:rsidRPr="00F06F16">
        <w:rPr>
          <w:rFonts w:ascii="Arial" w:hAnsi="Arial" w:cs="Arial"/>
        </w:rPr>
        <w:t xml:space="preserve"> są wielkościami szacunkowymi i nie zobowiązują Zamawiającego do realizacji zamówienia w pełnych wykazanych ilościach.</w:t>
      </w:r>
    </w:p>
    <w:p w14:paraId="49D1C360" w14:textId="6A2ED492" w:rsidR="00D05E6E" w:rsidRPr="00D05E6E" w:rsidRDefault="00D05E6E" w:rsidP="00D05E6E">
      <w:pPr>
        <w:numPr>
          <w:ilvl w:val="0"/>
          <w:numId w:val="35"/>
        </w:numPr>
        <w:spacing w:line="276" w:lineRule="auto"/>
        <w:ind w:left="426" w:right="20" w:hanging="426"/>
        <w:jc w:val="both"/>
        <w:rPr>
          <w:rFonts w:ascii="Arial" w:hAnsi="Arial" w:cs="Arial"/>
        </w:rPr>
      </w:pPr>
      <w:r w:rsidRPr="00EF146D">
        <w:rPr>
          <w:rFonts w:ascii="Arial" w:hAnsi="Arial" w:cs="Arial"/>
        </w:rPr>
        <w:t xml:space="preserve">Ograniczenie </w:t>
      </w:r>
      <w:r>
        <w:rPr>
          <w:rFonts w:ascii="Arial" w:hAnsi="Arial" w:cs="Arial"/>
        </w:rPr>
        <w:t xml:space="preserve">zakresy dostawy, o którym mowa w ust. 12 powyżej </w:t>
      </w:r>
      <w:r w:rsidRPr="00EF146D">
        <w:rPr>
          <w:rFonts w:ascii="Arial" w:hAnsi="Arial" w:cs="Arial"/>
        </w:rPr>
        <w:t>nie stanowi niewykonania lub nienależytego wykonania zobowiązania i nie stanowi w związku z tym podstawy do dochodzenia jakichkolwiek</w:t>
      </w:r>
      <w:r>
        <w:rPr>
          <w:rFonts w:ascii="Arial" w:hAnsi="Arial" w:cs="Arial"/>
        </w:rPr>
        <w:t xml:space="preserve"> roszczeń</w:t>
      </w:r>
      <w:r w:rsidRPr="00EF146D">
        <w:rPr>
          <w:rFonts w:ascii="Arial" w:hAnsi="Arial" w:cs="Arial"/>
        </w:rPr>
        <w:t xml:space="preserve"> w stosunku do Zamawiającego, na co Wykonawca wyraża zgodę.</w:t>
      </w:r>
    </w:p>
    <w:p w14:paraId="4EAC8481" w14:textId="219DC64C" w:rsidR="00D05E6E" w:rsidRPr="00D05E6E" w:rsidRDefault="00D05E6E" w:rsidP="00D05E6E">
      <w:pPr>
        <w:spacing w:line="276" w:lineRule="auto"/>
        <w:jc w:val="center"/>
        <w:rPr>
          <w:rFonts w:ascii="Arial" w:hAnsi="Arial" w:cs="Arial"/>
          <w:b/>
        </w:rPr>
      </w:pPr>
      <w:r w:rsidRPr="003C426E">
        <w:rPr>
          <w:rFonts w:ascii="Arial" w:hAnsi="Arial" w:cs="Arial"/>
          <w:b/>
        </w:rPr>
        <w:t>§ 2.</w:t>
      </w:r>
    </w:p>
    <w:p w14:paraId="5E2C2730" w14:textId="2F3CCB96" w:rsidR="00D05E6E" w:rsidRPr="00D05E6E" w:rsidRDefault="00D05E6E" w:rsidP="00D05E6E">
      <w:pPr>
        <w:numPr>
          <w:ilvl w:val="0"/>
          <w:numId w:val="29"/>
        </w:numPr>
        <w:spacing w:line="276" w:lineRule="auto"/>
        <w:ind w:left="426" w:right="20" w:hanging="426"/>
        <w:jc w:val="both"/>
        <w:rPr>
          <w:rFonts w:ascii="Arial" w:hAnsi="Arial" w:cs="Arial"/>
        </w:rPr>
      </w:pPr>
      <w:r w:rsidRPr="00774AF4">
        <w:rPr>
          <w:rFonts w:ascii="Arial" w:hAnsi="Arial" w:cs="Arial"/>
        </w:rPr>
        <w:t>Termin rozpoczęcia dostaw stanowiących przedmiot umowy Strony ustalają na dzień podpisania umowy.</w:t>
      </w:r>
    </w:p>
    <w:p w14:paraId="0E76E7F5" w14:textId="0D2B315A" w:rsidR="00D05E6E" w:rsidRPr="00D05E6E" w:rsidRDefault="00D05E6E" w:rsidP="00D05E6E">
      <w:pPr>
        <w:numPr>
          <w:ilvl w:val="0"/>
          <w:numId w:val="29"/>
        </w:numPr>
        <w:spacing w:line="276" w:lineRule="auto"/>
        <w:ind w:left="426" w:hanging="426"/>
        <w:jc w:val="both"/>
        <w:rPr>
          <w:rFonts w:ascii="Arial" w:hAnsi="Arial" w:cs="Arial"/>
        </w:rPr>
      </w:pPr>
      <w:r w:rsidRPr="00774AF4">
        <w:rPr>
          <w:rFonts w:ascii="Arial" w:hAnsi="Arial" w:cs="Arial"/>
        </w:rPr>
        <w:t xml:space="preserve">Dostawy będące przedmiotem </w:t>
      </w:r>
      <w:r>
        <w:rPr>
          <w:rFonts w:ascii="Arial" w:hAnsi="Arial" w:cs="Arial"/>
        </w:rPr>
        <w:t>u</w:t>
      </w:r>
      <w:r w:rsidRPr="00774AF4">
        <w:rPr>
          <w:rFonts w:ascii="Arial" w:hAnsi="Arial" w:cs="Arial"/>
        </w:rPr>
        <w:t xml:space="preserve">mowy zrealizowane zostaną do dnia </w:t>
      </w:r>
      <w:r w:rsidR="00496E13">
        <w:rPr>
          <w:rFonts w:ascii="Arial" w:hAnsi="Arial" w:cs="Arial"/>
        </w:rPr>
        <w:t>31</w:t>
      </w:r>
      <w:r>
        <w:rPr>
          <w:rFonts w:ascii="Arial" w:hAnsi="Arial" w:cs="Arial"/>
        </w:rPr>
        <w:t xml:space="preserve"> grudnia 202</w:t>
      </w:r>
      <w:r w:rsidR="000C5C87">
        <w:rPr>
          <w:rFonts w:ascii="Arial" w:hAnsi="Arial" w:cs="Arial"/>
        </w:rPr>
        <w:t>7</w:t>
      </w:r>
      <w:r w:rsidRPr="00F01679">
        <w:rPr>
          <w:rFonts w:ascii="Arial" w:hAnsi="Arial" w:cs="Arial"/>
        </w:rPr>
        <w:t xml:space="preserve"> r. lub </w:t>
      </w:r>
      <w:r w:rsidRPr="00D05E6E">
        <w:rPr>
          <w:rFonts w:ascii="Arial" w:hAnsi="Arial" w:cs="Arial"/>
        </w:rPr>
        <w:t>do końca realizacji rzeczowej przedmiotu zamówienia</w:t>
      </w:r>
      <w:r w:rsidRPr="00F01679">
        <w:rPr>
          <w:rFonts w:ascii="Arial" w:hAnsi="Arial" w:cs="Arial"/>
        </w:rPr>
        <w:t>.</w:t>
      </w:r>
    </w:p>
    <w:p w14:paraId="512AA508" w14:textId="3914C0D0" w:rsidR="00D05E6E" w:rsidRDefault="00D05E6E" w:rsidP="00D05E6E">
      <w:pPr>
        <w:tabs>
          <w:tab w:val="num" w:pos="360"/>
        </w:tabs>
        <w:spacing w:line="276" w:lineRule="auto"/>
        <w:ind w:left="360" w:hanging="360"/>
        <w:jc w:val="center"/>
        <w:rPr>
          <w:rFonts w:ascii="Arial" w:hAnsi="Arial" w:cs="Arial"/>
          <w:b/>
        </w:rPr>
      </w:pPr>
      <w:r w:rsidRPr="00774AF4">
        <w:rPr>
          <w:rFonts w:ascii="Arial" w:hAnsi="Arial" w:cs="Arial"/>
          <w:b/>
        </w:rPr>
        <w:t xml:space="preserve">§ 3. </w:t>
      </w:r>
    </w:p>
    <w:p w14:paraId="6C0A0F81" w14:textId="77777777" w:rsidR="00D05E6E" w:rsidRDefault="00D05E6E" w:rsidP="00D05E6E">
      <w:pPr>
        <w:numPr>
          <w:ilvl w:val="0"/>
          <w:numId w:val="30"/>
        </w:numPr>
        <w:tabs>
          <w:tab w:val="left" w:pos="426"/>
        </w:tabs>
        <w:spacing w:line="276" w:lineRule="auto"/>
        <w:ind w:left="426" w:hanging="426"/>
        <w:rPr>
          <w:rFonts w:ascii="Arial" w:hAnsi="Arial" w:cs="Arial"/>
        </w:rPr>
      </w:pPr>
      <w:r w:rsidRPr="00407419">
        <w:rPr>
          <w:rFonts w:ascii="Arial" w:hAnsi="Arial" w:cs="Arial"/>
        </w:rPr>
        <w:lastRenderedPageBreak/>
        <w:t xml:space="preserve">Szacunkowe </w:t>
      </w:r>
      <w:r w:rsidRPr="00EF146D">
        <w:rPr>
          <w:rFonts w:ascii="Arial" w:hAnsi="Arial" w:cs="Arial"/>
        </w:rPr>
        <w:t xml:space="preserve">wynagrodzenie </w:t>
      </w:r>
      <w:r>
        <w:rPr>
          <w:rFonts w:ascii="Arial" w:hAnsi="Arial" w:cs="Arial"/>
        </w:rPr>
        <w:t xml:space="preserve">Wykonawcy </w:t>
      </w:r>
      <w:r w:rsidRPr="00EF146D">
        <w:rPr>
          <w:rFonts w:ascii="Arial" w:hAnsi="Arial" w:cs="Arial"/>
        </w:rPr>
        <w:t>za w</w:t>
      </w:r>
      <w:r>
        <w:rPr>
          <w:rFonts w:ascii="Arial" w:hAnsi="Arial" w:cs="Arial"/>
        </w:rPr>
        <w:t>ykonanie przedmiotu umowy wynosi:</w:t>
      </w:r>
    </w:p>
    <w:p w14:paraId="5901B269" w14:textId="77777777" w:rsidR="00D05E6E" w:rsidRDefault="00D05E6E" w:rsidP="00D05E6E">
      <w:pPr>
        <w:numPr>
          <w:ilvl w:val="2"/>
          <w:numId w:val="30"/>
        </w:numPr>
        <w:tabs>
          <w:tab w:val="clear" w:pos="360"/>
        </w:tabs>
        <w:spacing w:line="276" w:lineRule="auto"/>
        <w:ind w:left="709" w:hanging="283"/>
        <w:rPr>
          <w:rFonts w:ascii="Arial" w:hAnsi="Arial" w:cs="Arial"/>
        </w:rPr>
      </w:pPr>
      <w:r>
        <w:rPr>
          <w:rFonts w:ascii="Arial" w:hAnsi="Arial" w:cs="Arial"/>
        </w:rPr>
        <w:t xml:space="preserve">................. zł netto  (słownie ………………………..............…00/100), </w:t>
      </w:r>
    </w:p>
    <w:p w14:paraId="31264B60" w14:textId="77777777" w:rsidR="00D05E6E" w:rsidRDefault="00D05E6E" w:rsidP="00D05E6E">
      <w:pPr>
        <w:numPr>
          <w:ilvl w:val="2"/>
          <w:numId w:val="30"/>
        </w:numPr>
        <w:tabs>
          <w:tab w:val="clear" w:pos="360"/>
        </w:tabs>
        <w:spacing w:line="276" w:lineRule="auto"/>
        <w:ind w:left="709" w:hanging="283"/>
        <w:rPr>
          <w:rFonts w:ascii="Arial" w:hAnsi="Arial" w:cs="Arial"/>
        </w:rPr>
      </w:pPr>
      <w:r>
        <w:rPr>
          <w:rFonts w:ascii="Arial" w:hAnsi="Arial" w:cs="Arial"/>
        </w:rPr>
        <w:t xml:space="preserve">................. zł podatek od towarów i usług (słownie: ...…….…00/100), </w:t>
      </w:r>
    </w:p>
    <w:p w14:paraId="4CECB51D" w14:textId="3EBC835F" w:rsidR="00D05E6E" w:rsidRPr="00D05E6E" w:rsidRDefault="00D05E6E" w:rsidP="00D05E6E">
      <w:pPr>
        <w:numPr>
          <w:ilvl w:val="2"/>
          <w:numId w:val="30"/>
        </w:numPr>
        <w:tabs>
          <w:tab w:val="clear" w:pos="360"/>
        </w:tabs>
        <w:spacing w:line="276" w:lineRule="auto"/>
        <w:ind w:left="709" w:hanging="283"/>
        <w:jc w:val="both"/>
        <w:rPr>
          <w:rFonts w:ascii="Arial" w:hAnsi="Arial" w:cs="Arial"/>
        </w:rPr>
      </w:pPr>
      <w:r>
        <w:rPr>
          <w:rFonts w:ascii="Arial" w:hAnsi="Arial" w:cs="Arial"/>
        </w:rPr>
        <w:t>................. zł brutto (słownie: ……………….................. ....…. 00/100).</w:t>
      </w:r>
    </w:p>
    <w:p w14:paraId="314CCF85" w14:textId="5A136685" w:rsidR="00D05E6E" w:rsidRPr="00D05E6E" w:rsidRDefault="00D05E6E" w:rsidP="00D05E6E">
      <w:pPr>
        <w:numPr>
          <w:ilvl w:val="0"/>
          <w:numId w:val="30"/>
        </w:numPr>
        <w:spacing w:line="276" w:lineRule="auto"/>
        <w:ind w:left="426" w:right="20" w:hanging="426"/>
        <w:rPr>
          <w:rFonts w:ascii="Arial" w:hAnsi="Arial" w:cs="Arial"/>
        </w:rPr>
      </w:pPr>
      <w:r w:rsidRPr="00F06F16">
        <w:rPr>
          <w:rFonts w:ascii="Arial" w:hAnsi="Arial" w:cs="Arial"/>
        </w:rPr>
        <w:t>W wynagrodzeniu określonym w ust. 1 mieszczą się wszelkie koszty wykonania przedmiotu umowy</w:t>
      </w:r>
      <w:r>
        <w:rPr>
          <w:rFonts w:ascii="Arial" w:hAnsi="Arial" w:cs="Arial"/>
        </w:rPr>
        <w:t>.</w:t>
      </w:r>
    </w:p>
    <w:p w14:paraId="2ECA1F55" w14:textId="53F9E71B" w:rsidR="00D05E6E" w:rsidRPr="00D05E6E" w:rsidRDefault="00D05E6E" w:rsidP="00D05E6E">
      <w:pPr>
        <w:numPr>
          <w:ilvl w:val="0"/>
          <w:numId w:val="30"/>
        </w:numPr>
        <w:spacing w:line="276" w:lineRule="auto"/>
        <w:ind w:left="426" w:right="20" w:hanging="426"/>
        <w:jc w:val="both"/>
        <w:rPr>
          <w:rFonts w:ascii="Arial" w:hAnsi="Arial" w:cs="Arial"/>
        </w:rPr>
      </w:pPr>
      <w:r w:rsidRPr="00DE1B0B">
        <w:rPr>
          <w:rFonts w:ascii="Arial" w:hAnsi="Arial" w:cs="Arial"/>
        </w:rPr>
        <w:t xml:space="preserve">Zamawiający </w:t>
      </w:r>
      <w:r w:rsidRPr="00407419">
        <w:rPr>
          <w:rFonts w:ascii="Arial" w:hAnsi="Arial" w:cs="Arial"/>
        </w:rPr>
        <w:t xml:space="preserve">zobowiązuje się płacić przelewem należności za sukcesywnie wykonane przez Wykonawcę dostawy w terminie do </w:t>
      </w:r>
      <w:r>
        <w:rPr>
          <w:rFonts w:ascii="Arial" w:hAnsi="Arial" w:cs="Arial"/>
        </w:rPr>
        <w:t>14</w:t>
      </w:r>
      <w:r w:rsidRPr="00407419">
        <w:rPr>
          <w:rFonts w:ascii="Arial" w:hAnsi="Arial" w:cs="Arial"/>
        </w:rPr>
        <w:t xml:space="preserve"> dni od daty wystawienia faktury za odzież bhp odebran</w:t>
      </w:r>
      <w:r w:rsidR="000C5C87">
        <w:rPr>
          <w:rFonts w:ascii="Arial" w:hAnsi="Arial" w:cs="Arial"/>
        </w:rPr>
        <w:t>ą</w:t>
      </w:r>
      <w:r w:rsidRPr="00407419">
        <w:rPr>
          <w:rFonts w:ascii="Arial" w:hAnsi="Arial" w:cs="Arial"/>
        </w:rPr>
        <w:t xml:space="preserve"> przez każdego pracownika upoważnionego do ich  odbioru.</w:t>
      </w:r>
    </w:p>
    <w:p w14:paraId="56DA132D" w14:textId="3CAB9882" w:rsidR="00D05E6E" w:rsidRPr="00D05E6E" w:rsidRDefault="00D05E6E" w:rsidP="00D05E6E">
      <w:pPr>
        <w:numPr>
          <w:ilvl w:val="0"/>
          <w:numId w:val="30"/>
        </w:numPr>
        <w:spacing w:line="276" w:lineRule="auto"/>
        <w:ind w:left="426" w:right="20" w:hanging="426"/>
        <w:rPr>
          <w:rFonts w:ascii="Arial" w:hAnsi="Arial" w:cs="Arial"/>
        </w:rPr>
      </w:pPr>
      <w:r w:rsidRPr="00F06F16">
        <w:rPr>
          <w:rFonts w:ascii="Arial" w:hAnsi="Arial" w:cs="Arial"/>
        </w:rPr>
        <w:t>Strony postanawiają, iż zapłata następuje w dniu obciążenia rachunku bankowego Zamawiającemu.</w:t>
      </w:r>
    </w:p>
    <w:p w14:paraId="3C2C9621" w14:textId="3306CD84" w:rsidR="00D05E6E" w:rsidRPr="00D05E6E" w:rsidRDefault="00D05E6E" w:rsidP="00D05E6E">
      <w:pPr>
        <w:numPr>
          <w:ilvl w:val="0"/>
          <w:numId w:val="30"/>
        </w:numPr>
        <w:spacing w:line="276" w:lineRule="auto"/>
        <w:ind w:left="426" w:right="20" w:hanging="426"/>
        <w:rPr>
          <w:rFonts w:ascii="Arial" w:hAnsi="Arial" w:cs="Arial"/>
        </w:rPr>
      </w:pPr>
      <w:r w:rsidRPr="00F06F16">
        <w:rPr>
          <w:rFonts w:ascii="Arial" w:hAnsi="Arial" w:cs="Arial"/>
        </w:rPr>
        <w:t xml:space="preserve">W przypadku nieterminowej płatności należności Wykonawca ma prawo naliczyć Zamawiającemu odsetki ustawowe </w:t>
      </w:r>
      <w:r w:rsidRPr="00586894">
        <w:rPr>
          <w:rFonts w:ascii="Arial" w:hAnsi="Arial" w:cs="Arial"/>
        </w:rPr>
        <w:t>za opóźnienie w transakcjach handlowych</w:t>
      </w:r>
      <w:r>
        <w:rPr>
          <w:rFonts w:ascii="Arial" w:hAnsi="Arial" w:cs="Arial"/>
        </w:rPr>
        <w:t xml:space="preserve"> </w:t>
      </w:r>
      <w:r w:rsidRPr="00F06F16">
        <w:rPr>
          <w:rFonts w:ascii="Arial" w:hAnsi="Arial" w:cs="Arial"/>
        </w:rPr>
        <w:t xml:space="preserve">za każdy dzień </w:t>
      </w:r>
      <w:r>
        <w:rPr>
          <w:rFonts w:ascii="Arial" w:hAnsi="Arial" w:cs="Arial"/>
        </w:rPr>
        <w:t>opóźnienia</w:t>
      </w:r>
      <w:r w:rsidRPr="00F06F16">
        <w:rPr>
          <w:rFonts w:ascii="Arial" w:hAnsi="Arial" w:cs="Arial"/>
        </w:rPr>
        <w:t>.</w:t>
      </w:r>
    </w:p>
    <w:p w14:paraId="294B72C4" w14:textId="61220535" w:rsidR="00D05E6E" w:rsidRPr="00D05E6E" w:rsidRDefault="00D05E6E" w:rsidP="00D05E6E">
      <w:pPr>
        <w:numPr>
          <w:ilvl w:val="0"/>
          <w:numId w:val="30"/>
        </w:numPr>
        <w:spacing w:line="276" w:lineRule="auto"/>
        <w:ind w:left="426" w:right="20" w:hanging="426"/>
        <w:rPr>
          <w:rFonts w:ascii="Arial" w:hAnsi="Arial" w:cs="Arial"/>
        </w:rPr>
      </w:pPr>
      <w:r w:rsidRPr="00A958AD">
        <w:rPr>
          <w:rFonts w:ascii="Arial" w:hAnsi="Arial" w:cs="Arial"/>
        </w:rPr>
        <w:t>Cena netto określona w umowie/ofercie pozostaje niezmienna przez cały okres obowiązywania umowy</w:t>
      </w:r>
      <w:r>
        <w:rPr>
          <w:rFonts w:ascii="Arial" w:hAnsi="Arial" w:cs="Arial"/>
        </w:rPr>
        <w:t xml:space="preserve">, z zastrzeżeniem postanowień niniejszej umowy o waloryzacji. </w:t>
      </w:r>
      <w:r w:rsidRPr="00A958AD">
        <w:rPr>
          <w:rFonts w:ascii="Arial" w:hAnsi="Arial" w:cs="Arial"/>
        </w:rPr>
        <w:t xml:space="preserve"> Jeżeli w okresie obowiązywania umowy nastąpi zmiana stawki podatków od towarów i usług, od chwili zmiany podatek w nowej stawce będzie doliczony do dotychczasowej ceny netto, bez konieczności zmiany umowy.</w:t>
      </w:r>
    </w:p>
    <w:p w14:paraId="68D1EABB" w14:textId="2A72F269" w:rsidR="00D05E6E" w:rsidRPr="00D05E6E" w:rsidRDefault="00D05E6E" w:rsidP="00D05E6E">
      <w:pPr>
        <w:numPr>
          <w:ilvl w:val="0"/>
          <w:numId w:val="30"/>
        </w:numPr>
        <w:spacing w:line="276" w:lineRule="auto"/>
        <w:ind w:left="426" w:right="20" w:hanging="426"/>
        <w:jc w:val="both"/>
        <w:rPr>
          <w:rFonts w:ascii="Arial" w:hAnsi="Arial" w:cs="Arial"/>
        </w:rPr>
      </w:pPr>
      <w:r w:rsidRPr="00F06F16">
        <w:rPr>
          <w:rFonts w:ascii="Arial" w:hAnsi="Arial" w:cs="Arial"/>
        </w:rPr>
        <w:t xml:space="preserve">W przypadku, o którym mowa w </w:t>
      </w:r>
      <w:r>
        <w:rPr>
          <w:rFonts w:ascii="Arial" w:hAnsi="Arial" w:cs="Arial"/>
        </w:rPr>
        <w:t xml:space="preserve">§ 1 ust. 12 </w:t>
      </w:r>
      <w:r w:rsidRPr="00F06F16">
        <w:rPr>
          <w:rFonts w:ascii="Arial" w:hAnsi="Arial" w:cs="Arial"/>
        </w:rPr>
        <w:t xml:space="preserve"> Wykonawca może żądać wyłącznie wynagrodzenia należnego za rzeczywiście wykonaną część umowy.</w:t>
      </w:r>
    </w:p>
    <w:p w14:paraId="686806D0" w14:textId="16CA7B7E" w:rsidR="00D05E6E" w:rsidRDefault="00D05E6E" w:rsidP="00D05E6E">
      <w:pPr>
        <w:tabs>
          <w:tab w:val="left" w:pos="364"/>
          <w:tab w:val="left" w:pos="540"/>
        </w:tabs>
        <w:spacing w:line="276" w:lineRule="auto"/>
        <w:ind w:right="20"/>
        <w:jc w:val="center"/>
        <w:rPr>
          <w:rFonts w:ascii="Arial" w:hAnsi="Arial" w:cs="Arial"/>
          <w:b/>
        </w:rPr>
      </w:pPr>
      <w:r w:rsidRPr="003C426E">
        <w:rPr>
          <w:rFonts w:ascii="Arial" w:hAnsi="Arial" w:cs="Arial"/>
          <w:b/>
        </w:rPr>
        <w:t>§</w:t>
      </w:r>
      <w:r>
        <w:rPr>
          <w:rFonts w:ascii="Arial" w:hAnsi="Arial" w:cs="Arial"/>
          <w:b/>
        </w:rPr>
        <w:t xml:space="preserve"> 3 a.</w:t>
      </w:r>
    </w:p>
    <w:p w14:paraId="4620437E" w14:textId="65F1A5CB" w:rsidR="00D05E6E" w:rsidRPr="00D05E6E" w:rsidRDefault="00D05E6E" w:rsidP="00D05E6E">
      <w:pPr>
        <w:numPr>
          <w:ilvl w:val="0"/>
          <w:numId w:val="40"/>
        </w:numPr>
        <w:spacing w:line="276" w:lineRule="auto"/>
        <w:ind w:left="426" w:right="20" w:hanging="426"/>
        <w:jc w:val="both"/>
        <w:rPr>
          <w:rFonts w:ascii="Arial" w:hAnsi="Arial" w:cs="Arial"/>
        </w:rPr>
      </w:pPr>
      <w:r w:rsidRPr="00F70A87">
        <w:rPr>
          <w:rFonts w:ascii="Arial" w:hAnsi="Arial" w:cs="Arial"/>
        </w:rPr>
        <w:t>Na podstawie przepisu art. 439 ust. 1 ustawy PZP, w poniższych ustępach ustala się zasady waloryzacji wynagrodzenia Wykonawcy w związku ze zmianą kosztów związanych z realizacją zamówienia.</w:t>
      </w:r>
    </w:p>
    <w:p w14:paraId="06DD3DDF" w14:textId="54A1B7BC" w:rsidR="00D05E6E" w:rsidRPr="00D05E6E" w:rsidRDefault="00D05E6E" w:rsidP="00D05E6E">
      <w:pPr>
        <w:numPr>
          <w:ilvl w:val="0"/>
          <w:numId w:val="40"/>
        </w:numPr>
        <w:spacing w:line="276" w:lineRule="auto"/>
        <w:ind w:left="426" w:right="20" w:hanging="426"/>
        <w:jc w:val="both"/>
        <w:rPr>
          <w:rFonts w:ascii="Arial" w:hAnsi="Arial" w:cs="Arial"/>
        </w:rPr>
      </w:pPr>
      <w:r>
        <w:rPr>
          <w:rFonts w:ascii="Arial" w:hAnsi="Arial" w:cs="Arial"/>
        </w:rPr>
        <w:t xml:space="preserve">Wynagrodzenie Wykonawcy </w:t>
      </w:r>
      <w:r w:rsidRPr="00F70A87">
        <w:rPr>
          <w:rFonts w:ascii="Arial" w:hAnsi="Arial" w:cs="Arial"/>
        </w:rPr>
        <w:t>ulegnie zwiększeniu w przypadku gdy publikowany przez Prezesa Głównego Urzędu Statystycznego w Monitorze Polskim na podstawie przepisu art. 25 ust. 11 ustawy z dnia 17 grudnia 1998 r. o emeryturach i rentach z Funduszu Ubezpieczeń Społecznych (t. j. Dz. U. 2022 r., poz. 504) wskaźnik cen towarów i usług konsumpcyjnych ogółem (wzrost cen)  w stosunku do poprzedniego kwartału  -  będzie większy od 5%.</w:t>
      </w:r>
    </w:p>
    <w:p w14:paraId="0D777617" w14:textId="3523D06C" w:rsidR="00D05E6E" w:rsidRPr="00D05E6E" w:rsidRDefault="00D05E6E" w:rsidP="00D05E6E">
      <w:pPr>
        <w:numPr>
          <w:ilvl w:val="0"/>
          <w:numId w:val="40"/>
        </w:numPr>
        <w:spacing w:line="276" w:lineRule="auto"/>
        <w:ind w:left="426" w:right="20" w:hanging="426"/>
        <w:jc w:val="both"/>
        <w:rPr>
          <w:rFonts w:ascii="Arial" w:hAnsi="Arial" w:cs="Arial"/>
        </w:rPr>
      </w:pPr>
      <w:r w:rsidRPr="00F70A87">
        <w:rPr>
          <w:rFonts w:ascii="Arial" w:hAnsi="Arial" w:cs="Arial"/>
        </w:rPr>
        <w:t xml:space="preserve">Jeżeli ziści się warunek,  którym mowa w ust. 2 powyżej to wówczas </w:t>
      </w:r>
      <w:r>
        <w:rPr>
          <w:rFonts w:ascii="Arial" w:hAnsi="Arial" w:cs="Arial"/>
        </w:rPr>
        <w:t xml:space="preserve">stawki jednostkowe za poszczególne rodzaje środków ochrony indywidualnej, określone w kosztorysie ofertowym, </w:t>
      </w:r>
      <w:r w:rsidRPr="00F70A87">
        <w:rPr>
          <w:rFonts w:ascii="Arial" w:hAnsi="Arial" w:cs="Arial"/>
        </w:rPr>
        <w:t xml:space="preserve"> ulegn</w:t>
      </w:r>
      <w:r>
        <w:rPr>
          <w:rFonts w:ascii="Arial" w:hAnsi="Arial" w:cs="Arial"/>
        </w:rPr>
        <w:t>ą</w:t>
      </w:r>
      <w:r w:rsidRPr="00F70A87">
        <w:rPr>
          <w:rFonts w:ascii="Arial" w:hAnsi="Arial" w:cs="Arial"/>
        </w:rPr>
        <w:t xml:space="preserve"> podwyższeniu o procent odpowiadający wskaźnikowi wzrostu cen, określonemu w komunikacie Prezesa Głównego Urzędu Statystycznego, jednak każdorazowo nie więcej niż o 6 %. </w:t>
      </w:r>
    </w:p>
    <w:p w14:paraId="23F359BE" w14:textId="292F86F1" w:rsidR="00D05E6E" w:rsidRPr="00D05E6E" w:rsidRDefault="00D05E6E" w:rsidP="00D05E6E">
      <w:pPr>
        <w:numPr>
          <w:ilvl w:val="0"/>
          <w:numId w:val="40"/>
        </w:numPr>
        <w:spacing w:line="276" w:lineRule="auto"/>
        <w:ind w:left="426" w:right="20" w:hanging="426"/>
        <w:jc w:val="both"/>
        <w:rPr>
          <w:rFonts w:ascii="Arial" w:hAnsi="Arial" w:cs="Arial"/>
        </w:rPr>
      </w:pPr>
      <w:r w:rsidRPr="00F70A87">
        <w:rPr>
          <w:rFonts w:ascii="Arial" w:hAnsi="Arial" w:cs="Arial"/>
        </w:rPr>
        <w:lastRenderedPageBreak/>
        <w:t xml:space="preserve">Wskaźniki wzrostu cen są publikowane mniej więcej w połowie miesiąca następującego po zakończeniu danego kwartału, w związku z czym w trakcie realizacji umowy wstępnie przewiduje się możliwość </w:t>
      </w:r>
      <w:r w:rsidR="00C848F0">
        <w:rPr>
          <w:rFonts w:ascii="Arial" w:hAnsi="Arial" w:cs="Arial"/>
        </w:rPr>
        <w:t>dwu</w:t>
      </w:r>
      <w:r w:rsidRPr="00F70A87">
        <w:rPr>
          <w:rFonts w:ascii="Arial" w:hAnsi="Arial" w:cs="Arial"/>
        </w:rPr>
        <w:t>krotnej waloryzacji stawki miesięcznej netto wynagrodzenia Wykonawcy tj. listopadzie 202</w:t>
      </w:r>
      <w:r w:rsidR="000C5C87">
        <w:rPr>
          <w:rFonts w:ascii="Arial" w:hAnsi="Arial" w:cs="Arial"/>
        </w:rPr>
        <w:t>6</w:t>
      </w:r>
      <w:r w:rsidRPr="00F70A87">
        <w:rPr>
          <w:rFonts w:ascii="Arial" w:hAnsi="Arial" w:cs="Arial"/>
        </w:rPr>
        <w:t xml:space="preserve"> r. (waloryzacja kwartał do kwartału), pod warunkiem zaistnienia przesłanki określonej w ust. 2 powyżej. Pierwsza waloryzacja może nastąpić w </w:t>
      </w:r>
      <w:r w:rsidR="00C848F0">
        <w:rPr>
          <w:rFonts w:ascii="Arial" w:hAnsi="Arial" w:cs="Arial"/>
        </w:rPr>
        <w:t>l</w:t>
      </w:r>
      <w:r w:rsidR="000C5C87">
        <w:rPr>
          <w:rFonts w:ascii="Arial" w:hAnsi="Arial" w:cs="Arial"/>
        </w:rPr>
        <w:t>istopadzie</w:t>
      </w:r>
      <w:r w:rsidRPr="00F70A87">
        <w:rPr>
          <w:rFonts w:ascii="Arial" w:hAnsi="Arial" w:cs="Arial"/>
        </w:rPr>
        <w:t xml:space="preserve"> 202</w:t>
      </w:r>
      <w:r w:rsidR="000C5C87">
        <w:rPr>
          <w:rFonts w:ascii="Arial" w:hAnsi="Arial" w:cs="Arial"/>
        </w:rPr>
        <w:t>6</w:t>
      </w:r>
      <w:r w:rsidRPr="00F70A87">
        <w:rPr>
          <w:rFonts w:ascii="Arial" w:hAnsi="Arial" w:cs="Arial"/>
        </w:rPr>
        <w:t xml:space="preserve">r. </w:t>
      </w:r>
    </w:p>
    <w:p w14:paraId="637EEDD6" w14:textId="1F58A46B" w:rsidR="00D05E6E" w:rsidRPr="00D05E6E" w:rsidRDefault="00D05E6E" w:rsidP="00D05E6E">
      <w:pPr>
        <w:numPr>
          <w:ilvl w:val="0"/>
          <w:numId w:val="40"/>
        </w:numPr>
        <w:spacing w:line="276" w:lineRule="auto"/>
        <w:ind w:left="426" w:right="20" w:hanging="426"/>
        <w:jc w:val="both"/>
        <w:rPr>
          <w:rFonts w:ascii="Arial" w:hAnsi="Arial" w:cs="Arial"/>
        </w:rPr>
      </w:pPr>
      <w:r w:rsidRPr="00F70A87">
        <w:rPr>
          <w:rFonts w:ascii="Arial" w:hAnsi="Arial" w:cs="Arial"/>
        </w:rPr>
        <w:t xml:space="preserve">Waloryzacja za każdy następny kwartał będzie liczona w odniesieniu do kwoty wynagrodzenia </w:t>
      </w:r>
      <w:r>
        <w:rPr>
          <w:rFonts w:ascii="Arial" w:hAnsi="Arial" w:cs="Arial"/>
        </w:rPr>
        <w:t xml:space="preserve">(stawek jednostkowych za poszczególne środki ochrony indywidualnej) </w:t>
      </w:r>
      <w:r w:rsidRPr="00F70A87">
        <w:rPr>
          <w:rFonts w:ascii="Arial" w:hAnsi="Arial" w:cs="Arial"/>
        </w:rPr>
        <w:t xml:space="preserve">podwyższonej w poprzednim kwartale, pod warunkiem zaistnienia przesłanki, o której mowa w ust. 2 powyżej. </w:t>
      </w:r>
    </w:p>
    <w:p w14:paraId="23727141" w14:textId="014AF63B" w:rsidR="00D05E6E" w:rsidRPr="00D05E6E" w:rsidRDefault="00D05E6E" w:rsidP="00D05E6E">
      <w:pPr>
        <w:numPr>
          <w:ilvl w:val="0"/>
          <w:numId w:val="40"/>
        </w:numPr>
        <w:spacing w:line="276" w:lineRule="auto"/>
        <w:ind w:left="426" w:right="20" w:hanging="426"/>
        <w:jc w:val="both"/>
        <w:rPr>
          <w:rFonts w:ascii="Arial" w:hAnsi="Arial" w:cs="Arial"/>
        </w:rPr>
      </w:pPr>
      <w:r w:rsidRPr="00F70A87">
        <w:rPr>
          <w:rFonts w:ascii="Arial" w:hAnsi="Arial" w:cs="Arial"/>
        </w:rPr>
        <w:t xml:space="preserve">W celu dokonania waloryzacji wynagrodzenia Wykonawca zobowiązany jest do złożenia pisemnego wniosku. Wynagrodzenie zostanie zwaloryzowane począwszy od miesiąca, w którym Zamawiający otrzymał pisemny wniosek Wykonawcy (np. jeżeli Wykonawca złoży wniosek dopiero w </w:t>
      </w:r>
      <w:r w:rsidR="000C5C87">
        <w:rPr>
          <w:rFonts w:ascii="Arial" w:hAnsi="Arial" w:cs="Arial"/>
        </w:rPr>
        <w:t>grudniu</w:t>
      </w:r>
      <w:r w:rsidRPr="00F70A87">
        <w:rPr>
          <w:rFonts w:ascii="Arial" w:hAnsi="Arial" w:cs="Arial"/>
        </w:rPr>
        <w:t xml:space="preserve"> 202</w:t>
      </w:r>
      <w:r w:rsidR="000C5C87">
        <w:rPr>
          <w:rFonts w:ascii="Arial" w:hAnsi="Arial" w:cs="Arial"/>
        </w:rPr>
        <w:t>6</w:t>
      </w:r>
      <w:r w:rsidRPr="00F70A87">
        <w:rPr>
          <w:rFonts w:ascii="Arial" w:hAnsi="Arial" w:cs="Arial"/>
        </w:rPr>
        <w:t xml:space="preserve"> r. to wynagrodzenie miesięczne za </w:t>
      </w:r>
      <w:r w:rsidR="000C5C87">
        <w:rPr>
          <w:rFonts w:ascii="Arial" w:hAnsi="Arial" w:cs="Arial"/>
        </w:rPr>
        <w:t>listopad</w:t>
      </w:r>
      <w:r w:rsidRPr="00F70A87">
        <w:rPr>
          <w:rFonts w:ascii="Arial" w:hAnsi="Arial" w:cs="Arial"/>
        </w:rPr>
        <w:t xml:space="preserve"> 202</w:t>
      </w:r>
      <w:r w:rsidR="00496E13">
        <w:rPr>
          <w:rFonts w:ascii="Arial" w:hAnsi="Arial" w:cs="Arial"/>
        </w:rPr>
        <w:t>5</w:t>
      </w:r>
      <w:r w:rsidRPr="00F70A87">
        <w:rPr>
          <w:rFonts w:ascii="Arial" w:hAnsi="Arial" w:cs="Arial"/>
        </w:rPr>
        <w:t xml:space="preserve"> r. nie będzie waloryzowane).</w:t>
      </w:r>
    </w:p>
    <w:p w14:paraId="68986646" w14:textId="0865966D" w:rsidR="00D05E6E" w:rsidRPr="00D05E6E" w:rsidRDefault="00D05E6E" w:rsidP="00D05E6E">
      <w:pPr>
        <w:numPr>
          <w:ilvl w:val="0"/>
          <w:numId w:val="40"/>
        </w:numPr>
        <w:spacing w:line="276" w:lineRule="auto"/>
        <w:ind w:left="426" w:right="20" w:hanging="426"/>
        <w:jc w:val="both"/>
        <w:rPr>
          <w:rFonts w:ascii="Arial" w:hAnsi="Arial" w:cs="Arial"/>
        </w:rPr>
      </w:pPr>
      <w:r>
        <w:rPr>
          <w:rFonts w:ascii="Arial" w:hAnsi="Arial" w:cs="Arial"/>
        </w:rPr>
        <w:t xml:space="preserve">Waloryzacja stawek jednostkowych za poszczególne rodzaje środków ochrony indywidualnej będzie skuteczna na przyszłość. Oznacza to, że nie ma możliwości zwaloryzowania stawek jednostkowych dla tych środków ochrony indywidulanej, które zostały dostarczone Zamawiającemu wcześniej tj. przed złożeniem wniosku, o którym mowa w ust. 6 powyżej. </w:t>
      </w:r>
    </w:p>
    <w:p w14:paraId="2B799FCD" w14:textId="3C4893A0" w:rsidR="00D05E6E" w:rsidRPr="00D05E6E" w:rsidRDefault="00D05E6E" w:rsidP="00D05E6E">
      <w:pPr>
        <w:numPr>
          <w:ilvl w:val="0"/>
          <w:numId w:val="40"/>
        </w:numPr>
        <w:spacing w:line="276" w:lineRule="auto"/>
        <w:ind w:left="426" w:right="20" w:hanging="426"/>
        <w:jc w:val="both"/>
        <w:rPr>
          <w:rFonts w:ascii="Arial" w:hAnsi="Arial" w:cs="Arial"/>
        </w:rPr>
      </w:pPr>
      <w:r w:rsidRPr="00F70A87">
        <w:rPr>
          <w:rFonts w:ascii="Arial" w:hAnsi="Arial" w:cs="Arial"/>
        </w:rPr>
        <w:t xml:space="preserve">W wyniku dokonywanych waloryzacji </w:t>
      </w:r>
      <w:r>
        <w:rPr>
          <w:rFonts w:ascii="Arial" w:hAnsi="Arial" w:cs="Arial"/>
        </w:rPr>
        <w:t xml:space="preserve">stawki jednostkowe netto za poszczególne rodzaje środków ochrony indywidualnej nie mogą ulec </w:t>
      </w:r>
      <w:r w:rsidRPr="00077E56">
        <w:rPr>
          <w:rFonts w:ascii="Arial" w:hAnsi="Arial" w:cs="Arial"/>
        </w:rPr>
        <w:t xml:space="preserve">zwiększeniu o więcej jak 20 %  </w:t>
      </w:r>
      <w:r>
        <w:rPr>
          <w:rFonts w:ascii="Arial" w:hAnsi="Arial" w:cs="Arial"/>
        </w:rPr>
        <w:t>w stosunku do stawek jednostkowych netto podanych w kosztorysie ofertowym.</w:t>
      </w:r>
    </w:p>
    <w:p w14:paraId="7EB078C9" w14:textId="25E70BD7" w:rsidR="00D05E6E" w:rsidRPr="00D05E6E" w:rsidRDefault="00D05E6E" w:rsidP="00D05E6E">
      <w:pPr>
        <w:numPr>
          <w:ilvl w:val="0"/>
          <w:numId w:val="40"/>
        </w:numPr>
        <w:spacing w:line="276" w:lineRule="auto"/>
        <w:ind w:left="426" w:right="20" w:hanging="426"/>
        <w:jc w:val="both"/>
        <w:rPr>
          <w:rFonts w:ascii="Arial" w:hAnsi="Arial" w:cs="Arial"/>
        </w:rPr>
      </w:pPr>
      <w:r>
        <w:rPr>
          <w:rFonts w:ascii="Arial" w:hAnsi="Arial" w:cs="Arial"/>
        </w:rPr>
        <w:t>W wyniku dokonywanych waloryzacji wynagrodzenie Wykonawcy ogółem nie może wzrosnąć o więcej jak 30 % w stosunku do ceny netto podanej w ofercie (górna granica waloryzacji).</w:t>
      </w:r>
    </w:p>
    <w:p w14:paraId="1B29210E" w14:textId="16A6C0EC" w:rsidR="00D05E6E" w:rsidRPr="00D05E6E" w:rsidRDefault="00D05E6E" w:rsidP="00D05E6E">
      <w:pPr>
        <w:numPr>
          <w:ilvl w:val="0"/>
          <w:numId w:val="40"/>
        </w:numPr>
        <w:spacing w:line="276" w:lineRule="auto"/>
        <w:ind w:left="426" w:right="20" w:hanging="426"/>
        <w:jc w:val="both"/>
        <w:rPr>
          <w:rFonts w:ascii="Arial" w:hAnsi="Arial" w:cs="Arial"/>
        </w:rPr>
      </w:pPr>
      <w:r w:rsidRPr="00D05E6E">
        <w:rPr>
          <w:rFonts w:ascii="Arial" w:hAnsi="Arial" w:cs="Arial"/>
        </w:rPr>
        <w:t>Wszelkie obliczenia cen będą dokonywane z dokładnością do dwóch miejsc po</w:t>
      </w:r>
      <w:r>
        <w:rPr>
          <w:rFonts w:ascii="Arial" w:hAnsi="Arial" w:cs="Arial"/>
        </w:rPr>
        <w:t xml:space="preserve"> </w:t>
      </w:r>
      <w:r w:rsidRPr="00D05E6E">
        <w:rPr>
          <w:rFonts w:ascii="Arial" w:hAnsi="Arial" w:cs="Arial"/>
        </w:rPr>
        <w:t>przecinku.</w:t>
      </w:r>
    </w:p>
    <w:p w14:paraId="72302272" w14:textId="3BF6CD99" w:rsidR="00D05E6E" w:rsidRPr="003C426E" w:rsidRDefault="00D05E6E" w:rsidP="00D05E6E">
      <w:pPr>
        <w:tabs>
          <w:tab w:val="left" w:pos="851"/>
        </w:tabs>
        <w:spacing w:line="276" w:lineRule="auto"/>
        <w:jc w:val="center"/>
        <w:rPr>
          <w:rFonts w:ascii="Arial" w:hAnsi="Arial" w:cs="Arial"/>
          <w:b/>
        </w:rPr>
      </w:pPr>
      <w:r w:rsidRPr="003C426E">
        <w:rPr>
          <w:rFonts w:ascii="Arial" w:hAnsi="Arial" w:cs="Arial"/>
          <w:b/>
        </w:rPr>
        <w:t xml:space="preserve">§ </w:t>
      </w:r>
      <w:r>
        <w:rPr>
          <w:rFonts w:ascii="Arial" w:hAnsi="Arial" w:cs="Arial"/>
          <w:b/>
        </w:rPr>
        <w:t>4</w:t>
      </w:r>
      <w:r w:rsidRPr="003C426E">
        <w:rPr>
          <w:rFonts w:ascii="Arial" w:hAnsi="Arial" w:cs="Arial"/>
          <w:b/>
        </w:rPr>
        <w:t>.</w:t>
      </w:r>
    </w:p>
    <w:p w14:paraId="3BA66BB8" w14:textId="77777777" w:rsidR="00D05E6E" w:rsidRPr="00F06F16" w:rsidRDefault="00D05E6E" w:rsidP="00D05E6E">
      <w:pPr>
        <w:numPr>
          <w:ilvl w:val="0"/>
          <w:numId w:val="36"/>
        </w:numPr>
        <w:spacing w:line="276" w:lineRule="auto"/>
        <w:ind w:left="426" w:hanging="426"/>
        <w:jc w:val="both"/>
        <w:rPr>
          <w:rFonts w:ascii="Arial" w:hAnsi="Arial" w:cs="Arial"/>
        </w:rPr>
      </w:pPr>
      <w:r>
        <w:rPr>
          <w:rFonts w:ascii="Arial" w:hAnsi="Arial" w:cs="Arial"/>
        </w:rPr>
        <w:t>W</w:t>
      </w:r>
      <w:r w:rsidRPr="00F06F16">
        <w:rPr>
          <w:rFonts w:ascii="Arial" w:hAnsi="Arial" w:cs="Arial"/>
        </w:rPr>
        <w:t>ykonawca zapłaci Zamawiającemu kary umowne :</w:t>
      </w:r>
    </w:p>
    <w:p w14:paraId="0281337D" w14:textId="0F9468E0" w:rsidR="00D05E6E" w:rsidRPr="00D05E6E" w:rsidRDefault="00D05E6E" w:rsidP="00D05E6E">
      <w:pPr>
        <w:numPr>
          <w:ilvl w:val="0"/>
          <w:numId w:val="37"/>
        </w:numPr>
        <w:spacing w:line="276" w:lineRule="auto"/>
        <w:ind w:right="20" w:hanging="294"/>
        <w:jc w:val="both"/>
        <w:rPr>
          <w:rFonts w:ascii="Arial" w:hAnsi="Arial" w:cs="Arial"/>
        </w:rPr>
      </w:pPr>
      <w:r w:rsidRPr="00EC42B8">
        <w:rPr>
          <w:rFonts w:ascii="Arial" w:hAnsi="Arial" w:cs="Arial"/>
        </w:rPr>
        <w:t>z tytułu odstąpienia przez Zamawiającego od umowy z przyczyn leżących po stronie Wykonawcy w wysokości 10% wynagrodzenia brutto określonego w § 3 ust.1;</w:t>
      </w:r>
    </w:p>
    <w:p w14:paraId="07845174" w14:textId="47542FE9" w:rsidR="00D05E6E" w:rsidRPr="00D05E6E" w:rsidRDefault="00D05E6E" w:rsidP="00D05E6E">
      <w:pPr>
        <w:numPr>
          <w:ilvl w:val="0"/>
          <w:numId w:val="37"/>
        </w:numPr>
        <w:spacing w:line="276" w:lineRule="auto"/>
        <w:ind w:right="20" w:hanging="294"/>
        <w:jc w:val="both"/>
        <w:rPr>
          <w:rFonts w:ascii="Arial" w:hAnsi="Arial" w:cs="Arial"/>
        </w:rPr>
      </w:pPr>
      <w:r w:rsidRPr="00EC42B8">
        <w:rPr>
          <w:rFonts w:ascii="Arial" w:hAnsi="Arial" w:cs="Arial"/>
        </w:rPr>
        <w:t xml:space="preserve">każdorazowo w przypadku braku możliwości indywidualnego przymierzenia oraz osobistego odbioru </w:t>
      </w:r>
      <w:proofErr w:type="spellStart"/>
      <w:r w:rsidRPr="00EC42B8">
        <w:rPr>
          <w:rFonts w:ascii="Arial" w:hAnsi="Arial" w:cs="Arial"/>
        </w:rPr>
        <w:t>sortów</w:t>
      </w:r>
      <w:proofErr w:type="spellEnd"/>
      <w:r w:rsidRPr="00EC42B8">
        <w:rPr>
          <w:rFonts w:ascii="Arial" w:hAnsi="Arial" w:cs="Arial"/>
        </w:rPr>
        <w:t xml:space="preserve"> przez pracowników Zamawiającego w punkcie sprzedaży (magazynie) będącego w dysponowaniu Wykonawcy położonego nie dalej niż </w:t>
      </w:r>
      <w:r w:rsidR="002B0C95">
        <w:rPr>
          <w:rFonts w:ascii="Arial" w:hAnsi="Arial" w:cs="Arial"/>
        </w:rPr>
        <w:t>150</w:t>
      </w:r>
      <w:r w:rsidRPr="00EC42B8">
        <w:rPr>
          <w:rFonts w:ascii="Arial" w:hAnsi="Arial" w:cs="Arial"/>
        </w:rPr>
        <w:t xml:space="preserve"> km od siedziby Zamawiającego w wysokości 0,3% wynagrodzenia brutto Wykonawcy o którym mowa w § 3 ust. 1</w:t>
      </w:r>
    </w:p>
    <w:p w14:paraId="7114A240" w14:textId="52B49CF9" w:rsidR="00D05E6E" w:rsidRPr="00D05E6E" w:rsidRDefault="00D05E6E" w:rsidP="00D05E6E">
      <w:pPr>
        <w:numPr>
          <w:ilvl w:val="0"/>
          <w:numId w:val="37"/>
        </w:numPr>
        <w:spacing w:line="276" w:lineRule="auto"/>
        <w:ind w:right="20" w:hanging="294"/>
        <w:jc w:val="both"/>
        <w:rPr>
          <w:rFonts w:ascii="Arial" w:hAnsi="Arial" w:cs="Arial"/>
        </w:rPr>
      </w:pPr>
      <w:r w:rsidRPr="00EC42B8">
        <w:rPr>
          <w:rFonts w:ascii="Arial" w:hAnsi="Arial" w:cs="Arial"/>
        </w:rPr>
        <w:lastRenderedPageBreak/>
        <w:t>w przypadku zwłoki w usunięciu wad lub usterek przedmiotu umowy stwierdzonych w okresie gwarancji za wady - w 100 zł za każdy dzień zwłoki</w:t>
      </w:r>
      <w:r>
        <w:rPr>
          <w:rFonts w:ascii="Arial" w:hAnsi="Arial" w:cs="Arial"/>
        </w:rPr>
        <w:t xml:space="preserve"> ponad termin wyznaczony przez Zamawiającego.</w:t>
      </w:r>
    </w:p>
    <w:p w14:paraId="2D56DA3D" w14:textId="0403DA6E" w:rsidR="00D05E6E" w:rsidRPr="00D05E6E" w:rsidRDefault="00D05E6E" w:rsidP="00D05E6E">
      <w:pPr>
        <w:numPr>
          <w:ilvl w:val="0"/>
          <w:numId w:val="36"/>
        </w:numPr>
        <w:spacing w:line="276" w:lineRule="auto"/>
        <w:ind w:left="426" w:right="20" w:hanging="426"/>
        <w:jc w:val="both"/>
        <w:rPr>
          <w:rFonts w:ascii="Arial" w:hAnsi="Arial" w:cs="Arial"/>
        </w:rPr>
      </w:pPr>
      <w:r w:rsidRPr="00F06F16">
        <w:rPr>
          <w:rFonts w:ascii="Arial" w:hAnsi="Arial" w:cs="Arial"/>
        </w:rPr>
        <w:t xml:space="preserve">Zamawiający zapłaci Wykonawcy karę umowną w przypadku odstąpienia od umowy z przyczyn </w:t>
      </w:r>
      <w:r>
        <w:rPr>
          <w:rFonts w:ascii="Arial" w:hAnsi="Arial" w:cs="Arial"/>
        </w:rPr>
        <w:t>leżących po stronie Zamawiającego</w:t>
      </w:r>
      <w:r w:rsidRPr="00F06F16">
        <w:rPr>
          <w:rFonts w:ascii="Arial" w:hAnsi="Arial" w:cs="Arial"/>
        </w:rPr>
        <w:t xml:space="preserve"> w wysokości </w:t>
      </w:r>
      <w:r>
        <w:rPr>
          <w:rFonts w:ascii="Arial" w:hAnsi="Arial" w:cs="Arial"/>
        </w:rPr>
        <w:t xml:space="preserve">10 </w:t>
      </w:r>
      <w:r w:rsidRPr="00F06F16">
        <w:rPr>
          <w:rFonts w:ascii="Arial" w:hAnsi="Arial" w:cs="Arial"/>
        </w:rPr>
        <w:t xml:space="preserve">% wynagrodzenia </w:t>
      </w:r>
      <w:r>
        <w:rPr>
          <w:rFonts w:ascii="Arial" w:hAnsi="Arial" w:cs="Arial"/>
        </w:rPr>
        <w:t xml:space="preserve">brutto </w:t>
      </w:r>
      <w:r w:rsidRPr="00F06F16">
        <w:rPr>
          <w:rFonts w:ascii="Arial" w:hAnsi="Arial" w:cs="Arial"/>
        </w:rPr>
        <w:t>określonego w § 3 ust. 1.</w:t>
      </w:r>
    </w:p>
    <w:p w14:paraId="0F6C1504" w14:textId="16FC5F90" w:rsidR="00D05E6E" w:rsidRPr="00D05E6E" w:rsidRDefault="00D05E6E" w:rsidP="00D05E6E">
      <w:pPr>
        <w:numPr>
          <w:ilvl w:val="0"/>
          <w:numId w:val="36"/>
        </w:numPr>
        <w:spacing w:line="276" w:lineRule="auto"/>
        <w:ind w:left="426" w:hanging="426"/>
        <w:jc w:val="both"/>
        <w:rPr>
          <w:rFonts w:ascii="Arial" w:hAnsi="Arial" w:cs="Arial"/>
        </w:rPr>
      </w:pPr>
      <w:r>
        <w:rPr>
          <w:rFonts w:ascii="Arial" w:hAnsi="Arial" w:cs="Arial"/>
        </w:rPr>
        <w:t xml:space="preserve">Zamawiający może łącznie dochodzić kar umownych we wszystkich  przypadkach opisanych w ust. 1 pkt 1 – pkt 3. </w:t>
      </w:r>
      <w:r w:rsidRPr="00586894">
        <w:rPr>
          <w:rFonts w:ascii="Arial" w:hAnsi="Arial" w:cs="Arial"/>
        </w:rPr>
        <w:t>Łączna wysokość kar umownych nie może</w:t>
      </w:r>
      <w:r w:rsidRPr="00AA7314">
        <w:rPr>
          <w:rFonts w:ascii="Arial" w:hAnsi="Arial" w:cs="Arial"/>
          <w:color w:val="00B050"/>
        </w:rPr>
        <w:t xml:space="preserve"> </w:t>
      </w:r>
      <w:r w:rsidRPr="00586894">
        <w:rPr>
          <w:rFonts w:ascii="Arial" w:hAnsi="Arial" w:cs="Arial"/>
        </w:rPr>
        <w:t>jednak</w:t>
      </w:r>
      <w:r w:rsidRPr="00AA7314">
        <w:rPr>
          <w:rFonts w:ascii="Arial" w:hAnsi="Arial" w:cs="Arial"/>
          <w:color w:val="00B050"/>
        </w:rPr>
        <w:t xml:space="preserve"> </w:t>
      </w:r>
      <w:r w:rsidRPr="00586894">
        <w:rPr>
          <w:rFonts w:ascii="Arial" w:hAnsi="Arial" w:cs="Arial"/>
        </w:rPr>
        <w:t>przekroczyć 25 % wynagrodzenia brutto, określonego w § 3 ust. 1.</w:t>
      </w:r>
    </w:p>
    <w:p w14:paraId="6AD2EB18" w14:textId="5343A22E" w:rsidR="00D05E6E" w:rsidRPr="00D05E6E" w:rsidRDefault="00D05E6E" w:rsidP="00D05E6E">
      <w:pPr>
        <w:numPr>
          <w:ilvl w:val="0"/>
          <w:numId w:val="36"/>
        </w:numPr>
        <w:spacing w:line="276" w:lineRule="auto"/>
        <w:ind w:left="426" w:hanging="426"/>
        <w:jc w:val="both"/>
        <w:rPr>
          <w:rFonts w:ascii="Arial" w:hAnsi="Arial" w:cs="Arial"/>
        </w:rPr>
      </w:pPr>
      <w:r>
        <w:rPr>
          <w:rFonts w:ascii="Arial" w:hAnsi="Arial" w:cs="Arial"/>
        </w:rPr>
        <w:t xml:space="preserve">Strony zastrzegają uprawnienie do żądania </w:t>
      </w:r>
      <w:r w:rsidRPr="00F06F16">
        <w:rPr>
          <w:rFonts w:ascii="Arial" w:hAnsi="Arial" w:cs="Arial"/>
        </w:rPr>
        <w:t>odszkodowania na zasadach ogólnych</w:t>
      </w:r>
      <w:r>
        <w:rPr>
          <w:rFonts w:ascii="Arial" w:hAnsi="Arial" w:cs="Arial"/>
        </w:rPr>
        <w:t xml:space="preserve"> </w:t>
      </w:r>
      <w:r w:rsidRPr="00F06F16">
        <w:rPr>
          <w:rFonts w:ascii="Arial" w:hAnsi="Arial" w:cs="Arial"/>
        </w:rPr>
        <w:t>Kodeksu Cywilnego</w:t>
      </w:r>
      <w:r>
        <w:rPr>
          <w:rFonts w:ascii="Arial" w:hAnsi="Arial" w:cs="Arial"/>
        </w:rPr>
        <w:t xml:space="preserve">, niezależnie od zastrzeżonych w niniejszej umowie kar umownych. </w:t>
      </w:r>
    </w:p>
    <w:p w14:paraId="5234723D" w14:textId="1A87E309" w:rsidR="00D05E6E" w:rsidRPr="00D05E6E" w:rsidRDefault="00D05E6E" w:rsidP="00D05E6E">
      <w:pPr>
        <w:numPr>
          <w:ilvl w:val="0"/>
          <w:numId w:val="36"/>
        </w:numPr>
        <w:spacing w:line="276" w:lineRule="auto"/>
        <w:ind w:left="426" w:hanging="426"/>
        <w:jc w:val="both"/>
        <w:rPr>
          <w:rFonts w:ascii="Arial" w:hAnsi="Arial" w:cs="Arial"/>
        </w:rPr>
      </w:pPr>
      <w:r w:rsidRPr="00586894">
        <w:rPr>
          <w:rFonts w:ascii="Arial" w:hAnsi="Arial" w:cs="Arial"/>
        </w:rPr>
        <w:t xml:space="preserve">Kary umowne mogą być naliczane </w:t>
      </w:r>
      <w:r>
        <w:rPr>
          <w:rFonts w:ascii="Arial" w:hAnsi="Arial" w:cs="Arial"/>
        </w:rPr>
        <w:t xml:space="preserve">w ogólnych terminach przedawnienia roszczeń. </w:t>
      </w:r>
      <w:r w:rsidRPr="00586894">
        <w:rPr>
          <w:rFonts w:ascii="Arial" w:hAnsi="Arial" w:cs="Arial"/>
        </w:rPr>
        <w:t>Przez naliczenie kary umownej Strony rozumieć będą wystawienie noty księgowej, noty obciążeniowej lub innego dokumentu spełniającego wymogi do uznania go za dowód księgowy w rozumieniu przepisów o rachunkowości oraz nadanie tego dokumentu przesyłką rejestrowaną (poleconą) na adres drugiej Strony</w:t>
      </w:r>
      <w:r>
        <w:rPr>
          <w:rFonts w:ascii="Arial" w:hAnsi="Arial" w:cs="Arial"/>
        </w:rPr>
        <w:t>.</w:t>
      </w:r>
    </w:p>
    <w:p w14:paraId="0A9F10F0" w14:textId="51CD1091" w:rsidR="00D05E6E" w:rsidRPr="00D05E6E" w:rsidRDefault="00D05E6E" w:rsidP="00D05E6E">
      <w:pPr>
        <w:numPr>
          <w:ilvl w:val="0"/>
          <w:numId w:val="36"/>
        </w:numPr>
        <w:spacing w:line="276" w:lineRule="auto"/>
        <w:ind w:left="426" w:hanging="426"/>
        <w:jc w:val="both"/>
        <w:rPr>
          <w:rFonts w:ascii="Arial" w:hAnsi="Arial" w:cs="Arial"/>
        </w:rPr>
      </w:pPr>
      <w:r w:rsidRPr="00EC42B8">
        <w:rPr>
          <w:rFonts w:ascii="Arial" w:hAnsi="Arial" w:cs="Arial"/>
        </w:rPr>
        <w:t xml:space="preserve">Zmiana stawki podatku od towarów i usług (VAT) w trakcie trwania niniejszej umowy </w:t>
      </w:r>
      <w:r>
        <w:rPr>
          <w:rFonts w:ascii="Arial" w:hAnsi="Arial" w:cs="Arial"/>
        </w:rPr>
        <w:t xml:space="preserve">lub dokonanie waloryzacji stawek jednostkowych </w:t>
      </w:r>
      <w:r w:rsidRPr="00EC42B8">
        <w:rPr>
          <w:rFonts w:ascii="Arial" w:hAnsi="Arial" w:cs="Arial"/>
        </w:rPr>
        <w:t>nie będzie skutkował</w:t>
      </w:r>
      <w:r>
        <w:rPr>
          <w:rFonts w:ascii="Arial" w:hAnsi="Arial" w:cs="Arial"/>
        </w:rPr>
        <w:t>o</w:t>
      </w:r>
      <w:r w:rsidRPr="00EC42B8">
        <w:rPr>
          <w:rFonts w:ascii="Arial" w:hAnsi="Arial" w:cs="Arial"/>
        </w:rPr>
        <w:t xml:space="preserve"> zmianą podstawy do wyliczenia kary umownej. W taki</w:t>
      </w:r>
      <w:r>
        <w:rPr>
          <w:rFonts w:ascii="Arial" w:hAnsi="Arial" w:cs="Arial"/>
        </w:rPr>
        <w:t>ch</w:t>
      </w:r>
      <w:r w:rsidRPr="00EC42B8">
        <w:rPr>
          <w:rFonts w:ascii="Arial" w:hAnsi="Arial" w:cs="Arial"/>
        </w:rPr>
        <w:t xml:space="preserve"> wypadk</w:t>
      </w:r>
      <w:r>
        <w:rPr>
          <w:rFonts w:ascii="Arial" w:hAnsi="Arial" w:cs="Arial"/>
        </w:rPr>
        <w:t>ach</w:t>
      </w:r>
      <w:r w:rsidRPr="00EC42B8">
        <w:rPr>
          <w:rFonts w:ascii="Arial" w:hAnsi="Arial" w:cs="Arial"/>
        </w:rPr>
        <w:t xml:space="preserve"> kary umowne będą liczone od kwoty wynagrodzenia brutto wskazanej w § 3 ust. 1 umowy, wg stanu z dnia jej podpisania</w:t>
      </w:r>
      <w:r>
        <w:rPr>
          <w:rFonts w:ascii="Arial" w:hAnsi="Arial" w:cs="Arial"/>
        </w:rPr>
        <w:t>.</w:t>
      </w:r>
    </w:p>
    <w:p w14:paraId="6BA0F378" w14:textId="43016544" w:rsidR="00D05E6E" w:rsidRPr="00D05E6E" w:rsidRDefault="00D05E6E" w:rsidP="00D05E6E">
      <w:pPr>
        <w:spacing w:line="276" w:lineRule="auto"/>
        <w:ind w:left="360"/>
        <w:rPr>
          <w:rFonts w:ascii="Arial" w:hAnsi="Arial" w:cs="Arial"/>
          <w:b/>
          <w:bCs/>
        </w:rPr>
      </w:pPr>
      <w:r w:rsidRPr="00ED4513">
        <w:rPr>
          <w:rFonts w:ascii="Arial" w:hAnsi="Arial" w:cs="Arial"/>
          <w:b/>
          <w:bCs/>
        </w:rPr>
        <w:t xml:space="preserve">                                                             § 5.</w:t>
      </w:r>
    </w:p>
    <w:p w14:paraId="2ED390AF" w14:textId="03BEEA72" w:rsidR="00D05E6E" w:rsidRPr="00D05E6E" w:rsidRDefault="00D05E6E" w:rsidP="00D05E6E">
      <w:pPr>
        <w:numPr>
          <w:ilvl w:val="0"/>
          <w:numId w:val="34"/>
        </w:numPr>
        <w:tabs>
          <w:tab w:val="clear" w:pos="720"/>
        </w:tabs>
        <w:spacing w:line="276" w:lineRule="auto"/>
        <w:ind w:left="426" w:hanging="426"/>
        <w:jc w:val="both"/>
        <w:rPr>
          <w:rFonts w:ascii="Arial" w:hAnsi="Arial" w:cs="Arial"/>
        </w:rPr>
      </w:pPr>
      <w:r w:rsidRPr="000C68B7">
        <w:rPr>
          <w:rFonts w:ascii="Arial" w:hAnsi="Arial" w:cs="Arial"/>
        </w:rPr>
        <w:t xml:space="preserve">Wykonawca </w:t>
      </w:r>
      <w:r w:rsidRPr="00407419">
        <w:rPr>
          <w:rFonts w:ascii="Arial" w:hAnsi="Arial" w:cs="Arial"/>
        </w:rPr>
        <w:t>udziela ….. miesięcznej gwarancji</w:t>
      </w:r>
      <w:r>
        <w:rPr>
          <w:rFonts w:ascii="Arial" w:hAnsi="Arial" w:cs="Arial"/>
        </w:rPr>
        <w:t xml:space="preserve">, </w:t>
      </w:r>
      <w:r w:rsidRPr="00407419">
        <w:rPr>
          <w:rFonts w:ascii="Arial" w:hAnsi="Arial" w:cs="Arial"/>
        </w:rPr>
        <w:t>liczonej od daty dostaw</w:t>
      </w:r>
      <w:r>
        <w:rPr>
          <w:rFonts w:ascii="Arial" w:hAnsi="Arial" w:cs="Arial"/>
        </w:rPr>
        <w:t>y,  na</w:t>
      </w:r>
      <w:r w:rsidRPr="00407419">
        <w:rPr>
          <w:rFonts w:ascii="Arial" w:hAnsi="Arial" w:cs="Arial"/>
        </w:rPr>
        <w:t xml:space="preserve"> poszczególn</w:t>
      </w:r>
      <w:r>
        <w:rPr>
          <w:rFonts w:ascii="Arial" w:hAnsi="Arial" w:cs="Arial"/>
        </w:rPr>
        <w:t>e</w:t>
      </w:r>
      <w:r w:rsidRPr="00407419">
        <w:rPr>
          <w:rFonts w:ascii="Arial" w:hAnsi="Arial" w:cs="Arial"/>
        </w:rPr>
        <w:t xml:space="preserve"> element</w:t>
      </w:r>
      <w:r>
        <w:rPr>
          <w:rFonts w:ascii="Arial" w:hAnsi="Arial" w:cs="Arial"/>
        </w:rPr>
        <w:t>y</w:t>
      </w:r>
      <w:r w:rsidRPr="00407419">
        <w:rPr>
          <w:rFonts w:ascii="Arial" w:hAnsi="Arial" w:cs="Arial"/>
        </w:rPr>
        <w:t xml:space="preserve"> od</w:t>
      </w:r>
      <w:r>
        <w:rPr>
          <w:rFonts w:ascii="Arial" w:hAnsi="Arial" w:cs="Arial"/>
        </w:rPr>
        <w:t>zieży bhp i środków ochrony indywidualnej.</w:t>
      </w:r>
    </w:p>
    <w:p w14:paraId="2A224FF7" w14:textId="216A540A" w:rsidR="00D05E6E" w:rsidRPr="00D05E6E" w:rsidRDefault="00D05E6E" w:rsidP="00D05E6E">
      <w:pPr>
        <w:numPr>
          <w:ilvl w:val="0"/>
          <w:numId w:val="34"/>
        </w:numPr>
        <w:tabs>
          <w:tab w:val="clear" w:pos="720"/>
        </w:tabs>
        <w:spacing w:line="276" w:lineRule="auto"/>
        <w:ind w:left="426" w:hanging="426"/>
        <w:jc w:val="both"/>
        <w:rPr>
          <w:rFonts w:ascii="Arial" w:hAnsi="Arial" w:cs="Arial"/>
        </w:rPr>
      </w:pPr>
      <w:r w:rsidRPr="000C68B7">
        <w:rPr>
          <w:rFonts w:ascii="Arial" w:hAnsi="Arial" w:cs="Arial"/>
        </w:rPr>
        <w:t>Gwarancją objęte są wady fizyczne tj. gdy rzecz stanowiąca przedmiot umowy nie ma właściwości określonych w umowie. Gwarancją objęte są też wady estetyczne</w:t>
      </w:r>
      <w:r>
        <w:rPr>
          <w:rFonts w:ascii="Arial" w:hAnsi="Arial" w:cs="Arial"/>
        </w:rPr>
        <w:t xml:space="preserve">. </w:t>
      </w:r>
    </w:p>
    <w:p w14:paraId="3D1A652B" w14:textId="1A42F21D" w:rsidR="00D05E6E" w:rsidRPr="00D05E6E" w:rsidRDefault="00D05E6E" w:rsidP="00D05E6E">
      <w:pPr>
        <w:numPr>
          <w:ilvl w:val="0"/>
          <w:numId w:val="34"/>
        </w:numPr>
        <w:tabs>
          <w:tab w:val="clear" w:pos="720"/>
        </w:tabs>
        <w:spacing w:line="276" w:lineRule="auto"/>
        <w:ind w:left="426" w:hanging="426"/>
        <w:jc w:val="both"/>
        <w:rPr>
          <w:rFonts w:ascii="Arial" w:hAnsi="Arial" w:cs="Arial"/>
        </w:rPr>
      </w:pPr>
      <w:r w:rsidRPr="000C68B7">
        <w:rPr>
          <w:rFonts w:ascii="Arial" w:hAnsi="Arial" w:cs="Arial"/>
        </w:rPr>
        <w:t xml:space="preserve">Niezależnie od roszczeń z tytułu gwarancji Zamawiający uprawniony jest do korzystania z </w:t>
      </w:r>
      <w:r w:rsidRPr="00407419">
        <w:rPr>
          <w:rFonts w:ascii="Arial" w:hAnsi="Arial" w:cs="Arial"/>
        </w:rPr>
        <w:t xml:space="preserve">uprawnień z tytułu rękojmi za wady. </w:t>
      </w:r>
    </w:p>
    <w:p w14:paraId="38A7FD96" w14:textId="77777777" w:rsidR="00D05E6E" w:rsidRPr="00407419" w:rsidRDefault="00D05E6E" w:rsidP="00D05E6E">
      <w:pPr>
        <w:numPr>
          <w:ilvl w:val="0"/>
          <w:numId w:val="34"/>
        </w:numPr>
        <w:tabs>
          <w:tab w:val="clear" w:pos="720"/>
        </w:tabs>
        <w:spacing w:line="276" w:lineRule="auto"/>
        <w:ind w:left="426" w:hanging="426"/>
        <w:jc w:val="both"/>
        <w:rPr>
          <w:rFonts w:ascii="Arial" w:hAnsi="Arial" w:cs="Arial"/>
        </w:rPr>
      </w:pPr>
      <w:r w:rsidRPr="00407419">
        <w:rPr>
          <w:rFonts w:ascii="Arial" w:hAnsi="Arial" w:cs="Arial"/>
        </w:rPr>
        <w:t>Strony ustalają następujące warunki gwarancji:</w:t>
      </w:r>
    </w:p>
    <w:p w14:paraId="1FB83611" w14:textId="77777777" w:rsidR="00D05E6E" w:rsidRPr="00407419" w:rsidRDefault="00D05E6E" w:rsidP="00D05E6E">
      <w:pPr>
        <w:numPr>
          <w:ilvl w:val="1"/>
          <w:numId w:val="34"/>
        </w:numPr>
        <w:tabs>
          <w:tab w:val="clear" w:pos="1353"/>
        </w:tabs>
        <w:spacing w:line="276" w:lineRule="auto"/>
        <w:ind w:left="709" w:hanging="283"/>
        <w:jc w:val="both"/>
        <w:rPr>
          <w:rFonts w:ascii="Arial" w:hAnsi="Arial" w:cs="Arial"/>
        </w:rPr>
      </w:pPr>
      <w:r w:rsidRPr="00407419">
        <w:rPr>
          <w:rFonts w:ascii="Arial" w:hAnsi="Arial" w:cs="Arial"/>
        </w:rPr>
        <w:t xml:space="preserve">zobowiązanym z tytułu gwarancji jest Wykonawca; </w:t>
      </w:r>
    </w:p>
    <w:p w14:paraId="78FEE418" w14:textId="77777777" w:rsidR="00D05E6E" w:rsidRPr="00407419" w:rsidRDefault="00D05E6E" w:rsidP="00D05E6E">
      <w:pPr>
        <w:numPr>
          <w:ilvl w:val="1"/>
          <w:numId w:val="34"/>
        </w:numPr>
        <w:tabs>
          <w:tab w:val="clear" w:pos="1353"/>
        </w:tabs>
        <w:spacing w:line="276" w:lineRule="auto"/>
        <w:ind w:left="709" w:hanging="283"/>
        <w:jc w:val="both"/>
        <w:rPr>
          <w:rFonts w:ascii="Arial" w:hAnsi="Arial" w:cs="Arial"/>
        </w:rPr>
      </w:pPr>
      <w:r w:rsidRPr="00407419">
        <w:rPr>
          <w:rFonts w:ascii="Arial" w:hAnsi="Arial" w:cs="Arial"/>
        </w:rPr>
        <w:t xml:space="preserve">zgłoszenie wad będą wysyłane do Wykonawcy pisemnie lub za pomocą poczty e-mail (na następujący adres ............................), wady mogą być zgłaszane w punkcie sprzedaży, o którym mowa w  § 1 ust. </w:t>
      </w:r>
      <w:r>
        <w:rPr>
          <w:rFonts w:ascii="Arial" w:hAnsi="Arial" w:cs="Arial"/>
        </w:rPr>
        <w:t>7 umowy</w:t>
      </w:r>
      <w:r w:rsidRPr="00407419">
        <w:rPr>
          <w:rFonts w:ascii="Arial" w:hAnsi="Arial" w:cs="Arial"/>
        </w:rPr>
        <w:t>;</w:t>
      </w:r>
    </w:p>
    <w:p w14:paraId="65815637" w14:textId="77777777" w:rsidR="00D05E6E" w:rsidRPr="00407419" w:rsidRDefault="00D05E6E" w:rsidP="00D05E6E">
      <w:pPr>
        <w:numPr>
          <w:ilvl w:val="1"/>
          <w:numId w:val="34"/>
        </w:numPr>
        <w:tabs>
          <w:tab w:val="clear" w:pos="1353"/>
        </w:tabs>
        <w:spacing w:line="276" w:lineRule="auto"/>
        <w:ind w:left="709" w:hanging="283"/>
        <w:jc w:val="both"/>
        <w:rPr>
          <w:rFonts w:ascii="Arial" w:hAnsi="Arial" w:cs="Arial"/>
        </w:rPr>
      </w:pPr>
      <w:r w:rsidRPr="00407419">
        <w:rPr>
          <w:rFonts w:ascii="Arial" w:hAnsi="Arial" w:cs="Arial"/>
        </w:rPr>
        <w:t xml:space="preserve">w okresie gwarancji Zamawiający zobowiązany jest powiadomić Wykonawcę o stwierdzonych wadach przedmiotu umowy w terminie 30  dni od ich ujawnienia; </w:t>
      </w:r>
    </w:p>
    <w:p w14:paraId="2DD57298" w14:textId="77777777" w:rsidR="00D05E6E" w:rsidRPr="00407419" w:rsidRDefault="00D05E6E" w:rsidP="00D05E6E">
      <w:pPr>
        <w:numPr>
          <w:ilvl w:val="1"/>
          <w:numId w:val="34"/>
        </w:numPr>
        <w:tabs>
          <w:tab w:val="clear" w:pos="1353"/>
        </w:tabs>
        <w:spacing w:line="276" w:lineRule="auto"/>
        <w:ind w:left="709" w:hanging="283"/>
        <w:jc w:val="both"/>
        <w:rPr>
          <w:rFonts w:ascii="Arial" w:hAnsi="Arial" w:cs="Arial"/>
        </w:rPr>
      </w:pPr>
      <w:r w:rsidRPr="00407419">
        <w:rPr>
          <w:rFonts w:ascii="Arial" w:hAnsi="Arial" w:cs="Arial"/>
        </w:rPr>
        <w:t>brak odpowiedzi ze strony Wykonawcy w terminie 7 dni od daty zgłoszenia reklamacji jest jednoznaczny z jej uznaniem,</w:t>
      </w:r>
    </w:p>
    <w:p w14:paraId="7099F94C" w14:textId="77777777" w:rsidR="00D05E6E" w:rsidRDefault="00D05E6E" w:rsidP="00D05E6E">
      <w:pPr>
        <w:numPr>
          <w:ilvl w:val="1"/>
          <w:numId w:val="34"/>
        </w:numPr>
        <w:tabs>
          <w:tab w:val="clear" w:pos="1353"/>
        </w:tabs>
        <w:spacing w:line="276" w:lineRule="auto"/>
        <w:ind w:left="709" w:hanging="283"/>
        <w:jc w:val="both"/>
        <w:rPr>
          <w:rFonts w:ascii="Arial" w:hAnsi="Arial" w:cs="Arial"/>
        </w:rPr>
      </w:pPr>
      <w:r w:rsidRPr="00407419">
        <w:rPr>
          <w:rFonts w:ascii="Arial" w:hAnsi="Arial" w:cs="Arial"/>
        </w:rPr>
        <w:lastRenderedPageBreak/>
        <w:t xml:space="preserve">Strony umowy ustalają, że usunięcie wad przedmiotu umowy nastąpi poprzez nieodpłatną naprawę lub wymianę towaru na wolny od wad </w:t>
      </w:r>
      <w:r w:rsidRPr="00407419">
        <w:rPr>
          <w:rFonts w:ascii="Arial" w:hAnsi="Arial" w:cs="Arial"/>
        </w:rPr>
        <w:br/>
        <w:t>w terminie do 14 dni od dnia uznania reklamacji za zasadną</w:t>
      </w:r>
      <w:r>
        <w:rPr>
          <w:rFonts w:ascii="Arial" w:hAnsi="Arial" w:cs="Arial"/>
        </w:rPr>
        <w:t>,</w:t>
      </w:r>
    </w:p>
    <w:p w14:paraId="6CF246A3" w14:textId="356EE63C" w:rsidR="00D05E6E" w:rsidRPr="00D05E6E" w:rsidRDefault="00D05E6E" w:rsidP="00D05E6E">
      <w:pPr>
        <w:numPr>
          <w:ilvl w:val="1"/>
          <w:numId w:val="34"/>
        </w:numPr>
        <w:tabs>
          <w:tab w:val="clear" w:pos="1353"/>
        </w:tabs>
        <w:spacing w:line="276" w:lineRule="auto"/>
        <w:ind w:left="709" w:hanging="283"/>
        <w:jc w:val="both"/>
        <w:rPr>
          <w:rFonts w:ascii="Arial" w:hAnsi="Arial" w:cs="Arial"/>
        </w:rPr>
      </w:pPr>
      <w:r>
        <w:rPr>
          <w:rFonts w:ascii="Arial" w:hAnsi="Arial" w:cs="Arial"/>
        </w:rPr>
        <w:t>Wszelkie koszty związane z naprawą lub wymianą towaru na wolny od wad ponosi Wykonawca.</w:t>
      </w:r>
    </w:p>
    <w:p w14:paraId="25496662" w14:textId="7A8363C2" w:rsidR="00D05E6E" w:rsidRPr="003C426E" w:rsidRDefault="00D05E6E" w:rsidP="00D05E6E">
      <w:pPr>
        <w:spacing w:line="276" w:lineRule="auto"/>
        <w:jc w:val="center"/>
        <w:rPr>
          <w:rFonts w:ascii="Arial" w:hAnsi="Arial" w:cs="Arial"/>
          <w:b/>
        </w:rPr>
      </w:pPr>
      <w:r w:rsidRPr="003C426E">
        <w:rPr>
          <w:rFonts w:ascii="Arial" w:hAnsi="Arial" w:cs="Arial"/>
          <w:b/>
        </w:rPr>
        <w:t xml:space="preserve">§ </w:t>
      </w:r>
      <w:r>
        <w:rPr>
          <w:rFonts w:ascii="Arial" w:hAnsi="Arial" w:cs="Arial"/>
          <w:b/>
        </w:rPr>
        <w:t>6</w:t>
      </w:r>
      <w:r w:rsidRPr="003C426E">
        <w:rPr>
          <w:rFonts w:ascii="Arial" w:hAnsi="Arial" w:cs="Arial"/>
          <w:b/>
        </w:rPr>
        <w:t>.</w:t>
      </w:r>
    </w:p>
    <w:p w14:paraId="1B103F7A" w14:textId="1888588B" w:rsidR="00D05E6E" w:rsidRPr="00D05E6E" w:rsidRDefault="00D05E6E" w:rsidP="007908F8">
      <w:pPr>
        <w:numPr>
          <w:ilvl w:val="0"/>
          <w:numId w:val="31"/>
        </w:numPr>
        <w:tabs>
          <w:tab w:val="clear" w:pos="720"/>
        </w:tabs>
        <w:spacing w:line="276" w:lineRule="auto"/>
        <w:ind w:left="426" w:right="20" w:hanging="426"/>
        <w:jc w:val="both"/>
        <w:rPr>
          <w:rFonts w:ascii="Arial" w:hAnsi="Arial" w:cs="Arial"/>
        </w:rPr>
      </w:pPr>
      <w:r w:rsidRPr="00F06F16">
        <w:rPr>
          <w:rFonts w:ascii="Arial" w:hAnsi="Arial" w:cs="Arial"/>
        </w:rPr>
        <w:t xml:space="preserve">Zamawiający może odstąpić od umowy w razie wystąpienia istotnej zmiany okoliczności powodującej, że wykonanie umowy nie leży w interesie publicznym, czego nie można było przewidzieć w chwili jej zawarcia, zawiadamiając o tym Wykonawcę na piśmie w terminie 1 miesiąca od powzięcia wiadomości </w:t>
      </w:r>
      <w:r>
        <w:rPr>
          <w:rFonts w:ascii="Arial" w:hAnsi="Arial" w:cs="Arial"/>
        </w:rPr>
        <w:br/>
      </w:r>
      <w:r w:rsidRPr="00F06F16">
        <w:rPr>
          <w:rFonts w:ascii="Arial" w:hAnsi="Arial" w:cs="Arial"/>
        </w:rPr>
        <w:t>o powyższych okolicznościach.</w:t>
      </w:r>
    </w:p>
    <w:p w14:paraId="4E8B62ED" w14:textId="41B8CF68" w:rsidR="00D05E6E" w:rsidRPr="00D05E6E" w:rsidRDefault="00D05E6E" w:rsidP="007908F8">
      <w:pPr>
        <w:numPr>
          <w:ilvl w:val="0"/>
          <w:numId w:val="31"/>
        </w:numPr>
        <w:tabs>
          <w:tab w:val="clear" w:pos="720"/>
        </w:tabs>
        <w:spacing w:line="276" w:lineRule="auto"/>
        <w:ind w:left="426" w:right="20" w:hanging="426"/>
        <w:jc w:val="both"/>
        <w:rPr>
          <w:rFonts w:ascii="Arial" w:hAnsi="Arial" w:cs="Arial"/>
        </w:rPr>
      </w:pPr>
      <w:r w:rsidRPr="00F06F16">
        <w:rPr>
          <w:rFonts w:ascii="Arial" w:hAnsi="Arial" w:cs="Arial"/>
        </w:rPr>
        <w:t>W wypadku określonym w ustępie poprzedzającym postanowienia o karze umownej nie mają zastosowania.</w:t>
      </w:r>
    </w:p>
    <w:p w14:paraId="5C0C9054" w14:textId="69F98E3D" w:rsidR="00D05E6E" w:rsidRPr="003C426E" w:rsidRDefault="00D05E6E" w:rsidP="00D05E6E">
      <w:pPr>
        <w:spacing w:line="276" w:lineRule="auto"/>
        <w:jc w:val="center"/>
        <w:rPr>
          <w:rFonts w:ascii="Arial" w:hAnsi="Arial" w:cs="Arial"/>
          <w:b/>
        </w:rPr>
      </w:pPr>
      <w:r w:rsidRPr="003C426E">
        <w:rPr>
          <w:rFonts w:ascii="Arial" w:hAnsi="Arial" w:cs="Arial"/>
          <w:b/>
        </w:rPr>
        <w:t xml:space="preserve">§ </w:t>
      </w:r>
      <w:r>
        <w:rPr>
          <w:rFonts w:ascii="Arial" w:hAnsi="Arial" w:cs="Arial"/>
          <w:b/>
        </w:rPr>
        <w:t>7</w:t>
      </w:r>
      <w:r w:rsidRPr="003C426E">
        <w:rPr>
          <w:rFonts w:ascii="Arial" w:hAnsi="Arial" w:cs="Arial"/>
          <w:b/>
        </w:rPr>
        <w:t>.</w:t>
      </w:r>
    </w:p>
    <w:p w14:paraId="6909DDCD" w14:textId="77777777" w:rsidR="00D05E6E" w:rsidRPr="00F06F16" w:rsidRDefault="00D05E6E" w:rsidP="007908F8">
      <w:pPr>
        <w:numPr>
          <w:ilvl w:val="0"/>
          <w:numId w:val="38"/>
        </w:numPr>
        <w:spacing w:line="276" w:lineRule="auto"/>
        <w:ind w:left="426" w:hanging="426"/>
        <w:jc w:val="both"/>
        <w:rPr>
          <w:rFonts w:ascii="Arial" w:hAnsi="Arial" w:cs="Arial"/>
        </w:rPr>
      </w:pPr>
      <w:r>
        <w:rPr>
          <w:rFonts w:ascii="Arial" w:hAnsi="Arial" w:cs="Arial"/>
        </w:rPr>
        <w:t xml:space="preserve">Niezależnie od postanowień umowy o waloryzacji, zawartych w § 3 a umowy, </w:t>
      </w:r>
      <w:r w:rsidRPr="00F06F16">
        <w:rPr>
          <w:rFonts w:ascii="Arial" w:hAnsi="Arial" w:cs="Arial"/>
        </w:rPr>
        <w:t>Zamawiający przewiduje możliwość</w:t>
      </w:r>
      <w:r>
        <w:rPr>
          <w:rFonts w:ascii="Arial" w:hAnsi="Arial" w:cs="Arial"/>
        </w:rPr>
        <w:t xml:space="preserve"> wprowadzenia</w:t>
      </w:r>
      <w:r w:rsidRPr="00F06F16">
        <w:rPr>
          <w:rFonts w:ascii="Arial" w:hAnsi="Arial" w:cs="Arial"/>
        </w:rPr>
        <w:t xml:space="preserve"> istotnych zmian postanowień zawartej umowy</w:t>
      </w:r>
      <w:r>
        <w:rPr>
          <w:rFonts w:ascii="Arial" w:hAnsi="Arial" w:cs="Arial"/>
        </w:rPr>
        <w:t xml:space="preserve"> </w:t>
      </w:r>
      <w:r w:rsidRPr="00F06F16">
        <w:rPr>
          <w:rFonts w:ascii="Arial" w:hAnsi="Arial" w:cs="Arial"/>
        </w:rPr>
        <w:t xml:space="preserve">w stosunku do treści oferty, na podstawie której dokonano wyboru Wykonawcy, </w:t>
      </w:r>
      <w:r>
        <w:rPr>
          <w:rFonts w:ascii="Arial" w:hAnsi="Arial" w:cs="Arial"/>
        </w:rPr>
        <w:t xml:space="preserve"> </w:t>
      </w:r>
      <w:r w:rsidRPr="00F06F16">
        <w:rPr>
          <w:rFonts w:ascii="Arial" w:hAnsi="Arial" w:cs="Arial"/>
        </w:rPr>
        <w:t>w następujących okolicznościach:</w:t>
      </w:r>
    </w:p>
    <w:p w14:paraId="3A8EE1E8" w14:textId="77777777" w:rsidR="00D05E6E" w:rsidRPr="00F06F16" w:rsidRDefault="00D05E6E" w:rsidP="007908F8">
      <w:pPr>
        <w:numPr>
          <w:ilvl w:val="1"/>
          <w:numId w:val="29"/>
        </w:numPr>
        <w:tabs>
          <w:tab w:val="clear" w:pos="360"/>
        </w:tabs>
        <w:spacing w:line="276" w:lineRule="auto"/>
        <w:ind w:left="709" w:hanging="283"/>
        <w:jc w:val="both"/>
        <w:rPr>
          <w:rFonts w:ascii="Arial" w:hAnsi="Arial" w:cs="Arial"/>
        </w:rPr>
      </w:pPr>
      <w:r>
        <w:rPr>
          <w:rFonts w:ascii="Arial" w:hAnsi="Arial" w:cs="Arial"/>
        </w:rPr>
        <w:t>z</w:t>
      </w:r>
      <w:r w:rsidRPr="00F06F16">
        <w:rPr>
          <w:rFonts w:ascii="Arial" w:hAnsi="Arial" w:cs="Arial"/>
        </w:rPr>
        <w:t>miany w przedmiocie zamówienia, wskazanego w umowie wynikające z:</w:t>
      </w:r>
    </w:p>
    <w:p w14:paraId="167D525B" w14:textId="4E34C100" w:rsidR="00D05E6E" w:rsidRPr="00407419" w:rsidRDefault="00D05E6E" w:rsidP="007908F8">
      <w:pPr>
        <w:numPr>
          <w:ilvl w:val="0"/>
          <w:numId w:val="33"/>
        </w:numPr>
        <w:tabs>
          <w:tab w:val="clear" w:pos="720"/>
        </w:tabs>
        <w:spacing w:line="276" w:lineRule="auto"/>
        <w:ind w:left="993" w:right="20" w:hanging="285"/>
        <w:jc w:val="both"/>
        <w:rPr>
          <w:rFonts w:ascii="Arial" w:hAnsi="Arial" w:cs="Arial"/>
        </w:rPr>
      </w:pPr>
      <w:r w:rsidRPr="00F06F16">
        <w:rPr>
          <w:rFonts w:ascii="Arial" w:hAnsi="Arial" w:cs="Arial"/>
        </w:rPr>
        <w:t xml:space="preserve">konieczności zrealizowania przedmiotu umowy przy zastosowaniu innych </w:t>
      </w:r>
      <w:r w:rsidRPr="00407419">
        <w:rPr>
          <w:rFonts w:ascii="Arial" w:hAnsi="Arial" w:cs="Arial"/>
        </w:rPr>
        <w:t xml:space="preserve">materiałów gwarantujących lepszą jakość odzieży bhp; </w:t>
      </w:r>
    </w:p>
    <w:p w14:paraId="60CD3510" w14:textId="77777777" w:rsidR="00D05E6E" w:rsidRPr="00407419" w:rsidRDefault="00D05E6E" w:rsidP="007908F8">
      <w:pPr>
        <w:numPr>
          <w:ilvl w:val="0"/>
          <w:numId w:val="33"/>
        </w:numPr>
        <w:tabs>
          <w:tab w:val="clear" w:pos="720"/>
        </w:tabs>
        <w:spacing w:line="276" w:lineRule="auto"/>
        <w:ind w:left="993" w:right="20" w:hanging="285"/>
        <w:jc w:val="both"/>
        <w:rPr>
          <w:rFonts w:ascii="Arial" w:hAnsi="Arial" w:cs="Arial"/>
        </w:rPr>
      </w:pPr>
      <w:r w:rsidRPr="00407419">
        <w:rPr>
          <w:rFonts w:ascii="Arial" w:hAnsi="Arial" w:cs="Arial"/>
        </w:rPr>
        <w:t xml:space="preserve">gwałtownej dekoniunktury, kryzysów finansowych w skali ponadpaństwowej; </w:t>
      </w:r>
    </w:p>
    <w:p w14:paraId="3B799602" w14:textId="77777777" w:rsidR="00D05E6E" w:rsidRPr="00407419" w:rsidRDefault="00D05E6E" w:rsidP="007908F8">
      <w:pPr>
        <w:numPr>
          <w:ilvl w:val="0"/>
          <w:numId w:val="33"/>
        </w:numPr>
        <w:tabs>
          <w:tab w:val="clear" w:pos="720"/>
        </w:tabs>
        <w:spacing w:line="276" w:lineRule="auto"/>
        <w:ind w:left="993" w:right="20" w:hanging="285"/>
        <w:jc w:val="both"/>
        <w:rPr>
          <w:rFonts w:ascii="Arial" w:hAnsi="Arial" w:cs="Arial"/>
        </w:rPr>
      </w:pPr>
      <w:r w:rsidRPr="00407419">
        <w:rPr>
          <w:rFonts w:ascii="Arial" w:hAnsi="Arial" w:cs="Arial"/>
        </w:rPr>
        <w:t xml:space="preserve">okolicznościami, których nie można było przewidzieć w chwili zawarcia umowy oraz okolicznościami leżącymi po stronie Zamawiającego; </w:t>
      </w:r>
    </w:p>
    <w:p w14:paraId="427C937B" w14:textId="57E2DE4B" w:rsidR="00D05E6E" w:rsidRPr="00407419" w:rsidRDefault="00D05E6E" w:rsidP="007908F8">
      <w:pPr>
        <w:numPr>
          <w:ilvl w:val="0"/>
          <w:numId w:val="33"/>
        </w:numPr>
        <w:tabs>
          <w:tab w:val="clear" w:pos="720"/>
        </w:tabs>
        <w:spacing w:line="276" w:lineRule="auto"/>
        <w:ind w:left="993" w:hanging="285"/>
        <w:jc w:val="both"/>
        <w:rPr>
          <w:rFonts w:ascii="Arial" w:hAnsi="Arial" w:cs="Arial"/>
        </w:rPr>
      </w:pPr>
      <w:r w:rsidRPr="00407419">
        <w:rPr>
          <w:rFonts w:ascii="Arial" w:hAnsi="Arial" w:cs="Arial"/>
        </w:rPr>
        <w:t xml:space="preserve">potrzeby zmian ilościowych poszczególnych </w:t>
      </w:r>
      <w:proofErr w:type="spellStart"/>
      <w:r w:rsidRPr="00407419">
        <w:rPr>
          <w:rFonts w:ascii="Arial" w:hAnsi="Arial" w:cs="Arial"/>
        </w:rPr>
        <w:t>sortów</w:t>
      </w:r>
      <w:proofErr w:type="spellEnd"/>
      <w:r w:rsidRPr="00407419">
        <w:rPr>
          <w:rFonts w:ascii="Arial" w:hAnsi="Arial" w:cs="Arial"/>
        </w:rPr>
        <w:t xml:space="preserve"> w zależności od potrzeb wskazanych przez pracowników Zamawiającego. Strony ustalają, że dopuszczają możliwość zmniejszenia zamówienia o </w:t>
      </w:r>
      <w:r w:rsidR="00496E13">
        <w:rPr>
          <w:rFonts w:ascii="Arial" w:hAnsi="Arial" w:cs="Arial"/>
        </w:rPr>
        <w:t>3</w:t>
      </w:r>
      <w:r w:rsidRPr="00407419">
        <w:rPr>
          <w:rFonts w:ascii="Arial" w:hAnsi="Arial" w:cs="Arial"/>
        </w:rPr>
        <w:t xml:space="preserve">0 % wartości oferty zgodnie z § 1 ust. 12 </w:t>
      </w:r>
      <w:r>
        <w:rPr>
          <w:rFonts w:ascii="Arial" w:hAnsi="Arial" w:cs="Arial"/>
        </w:rPr>
        <w:t>umowy;</w:t>
      </w:r>
    </w:p>
    <w:p w14:paraId="75A980A6" w14:textId="43E6CFA2" w:rsidR="00D05E6E" w:rsidRPr="00D05E6E" w:rsidRDefault="00D05E6E" w:rsidP="007908F8">
      <w:pPr>
        <w:numPr>
          <w:ilvl w:val="0"/>
          <w:numId w:val="33"/>
        </w:numPr>
        <w:tabs>
          <w:tab w:val="clear" w:pos="720"/>
        </w:tabs>
        <w:spacing w:line="276" w:lineRule="auto"/>
        <w:ind w:left="993" w:right="20" w:hanging="285"/>
        <w:jc w:val="both"/>
        <w:rPr>
          <w:rFonts w:ascii="Arial" w:hAnsi="Arial" w:cs="Arial"/>
        </w:rPr>
      </w:pPr>
      <w:r>
        <w:rPr>
          <w:rFonts w:ascii="Arial" w:hAnsi="Arial" w:cs="Arial"/>
        </w:rPr>
        <w:t xml:space="preserve">w przypadku zmiany wymogów dotyczących odzieży lub obuwia wprowadzonych aktami prawnymi lub rozporządzeniami wewnętrznymi Dyrekcji Generalnej Lasów Państwowych lub wynikających ze zmian przepisów prawa, Zamawiającemu przysługuje prawo odstąpienia od realizacji dostaw tylko tych pozycji, których wymogi ulegają zmianie. Skorzystanie z tego prawa nie powoduje powstania obowiązku zapłaty kar umownych lub innych odszkodowań z tytułu niewykonania lub nienależytego wykonania umowy oraz konieczności rozwiązania mowy.   </w:t>
      </w:r>
    </w:p>
    <w:p w14:paraId="02B94C35" w14:textId="77777777" w:rsidR="00D05E6E" w:rsidRPr="00F06F16" w:rsidRDefault="00D05E6E" w:rsidP="007908F8">
      <w:pPr>
        <w:spacing w:line="276" w:lineRule="auto"/>
        <w:ind w:left="709" w:hanging="283"/>
        <w:jc w:val="both"/>
        <w:rPr>
          <w:rFonts w:ascii="Arial" w:hAnsi="Arial" w:cs="Arial"/>
        </w:rPr>
      </w:pPr>
      <w:r w:rsidRPr="00D928AF">
        <w:rPr>
          <w:rFonts w:ascii="Arial" w:hAnsi="Arial" w:cs="Arial"/>
          <w:b/>
        </w:rPr>
        <w:t>2)</w:t>
      </w:r>
      <w:r>
        <w:rPr>
          <w:rFonts w:ascii="Arial" w:hAnsi="Arial" w:cs="Arial"/>
        </w:rPr>
        <w:t xml:space="preserve"> k</w:t>
      </w:r>
      <w:r w:rsidRPr="00F06F16">
        <w:rPr>
          <w:rFonts w:ascii="Arial" w:hAnsi="Arial" w:cs="Arial"/>
        </w:rPr>
        <w:t>onieczności zmiany terminu realizacji przedmiotu umowy spowodowanej:</w:t>
      </w:r>
    </w:p>
    <w:p w14:paraId="19AD2FF3" w14:textId="77777777" w:rsidR="00D05E6E" w:rsidRPr="00F06F16" w:rsidRDefault="00D05E6E" w:rsidP="007908F8">
      <w:pPr>
        <w:numPr>
          <w:ilvl w:val="0"/>
          <w:numId w:val="32"/>
        </w:numPr>
        <w:tabs>
          <w:tab w:val="clear" w:pos="360"/>
        </w:tabs>
        <w:spacing w:line="276" w:lineRule="auto"/>
        <w:ind w:left="993" w:hanging="284"/>
        <w:jc w:val="both"/>
        <w:rPr>
          <w:rFonts w:ascii="Arial" w:hAnsi="Arial" w:cs="Arial"/>
        </w:rPr>
      </w:pPr>
      <w:r w:rsidRPr="00F06F16">
        <w:rPr>
          <w:rFonts w:ascii="Arial" w:hAnsi="Arial" w:cs="Arial"/>
        </w:rPr>
        <w:lastRenderedPageBreak/>
        <w:t>okolicznościami, których nie można było przewidzieć w chwili zawarcia umowy oraz okolicznościami leżącymi po stronie Zamawiającego;</w:t>
      </w:r>
    </w:p>
    <w:p w14:paraId="24153494" w14:textId="77777777" w:rsidR="00D05E6E" w:rsidRPr="00F06F16" w:rsidRDefault="00D05E6E" w:rsidP="007908F8">
      <w:pPr>
        <w:numPr>
          <w:ilvl w:val="0"/>
          <w:numId w:val="32"/>
        </w:numPr>
        <w:tabs>
          <w:tab w:val="clear" w:pos="360"/>
        </w:tabs>
        <w:spacing w:line="276" w:lineRule="auto"/>
        <w:ind w:left="993" w:hanging="284"/>
        <w:jc w:val="both"/>
        <w:rPr>
          <w:rFonts w:ascii="Arial" w:hAnsi="Arial" w:cs="Arial"/>
        </w:rPr>
      </w:pPr>
      <w:r w:rsidRPr="00F06F16">
        <w:rPr>
          <w:rFonts w:ascii="Arial" w:hAnsi="Arial" w:cs="Arial"/>
        </w:rPr>
        <w:t>gwałtownej dekoniunktury, kryzysów fina</w:t>
      </w:r>
      <w:r>
        <w:rPr>
          <w:rFonts w:ascii="Arial" w:hAnsi="Arial" w:cs="Arial"/>
        </w:rPr>
        <w:t>nsowych w skali ponadpaństwowej;</w:t>
      </w:r>
    </w:p>
    <w:p w14:paraId="5C8EDE31" w14:textId="77777777" w:rsidR="00D05E6E" w:rsidRPr="00F06F16" w:rsidRDefault="00D05E6E" w:rsidP="007908F8">
      <w:pPr>
        <w:numPr>
          <w:ilvl w:val="0"/>
          <w:numId w:val="32"/>
        </w:numPr>
        <w:tabs>
          <w:tab w:val="clear" w:pos="360"/>
        </w:tabs>
        <w:spacing w:line="276" w:lineRule="auto"/>
        <w:ind w:left="993" w:right="20" w:hanging="284"/>
        <w:jc w:val="both"/>
        <w:rPr>
          <w:rFonts w:ascii="Arial" w:hAnsi="Arial" w:cs="Arial"/>
        </w:rPr>
      </w:pPr>
      <w:r w:rsidRPr="00F06F16">
        <w:rPr>
          <w:rFonts w:ascii="Arial" w:hAnsi="Arial" w:cs="Arial"/>
        </w:rPr>
        <w:t>inn</w:t>
      </w:r>
      <w:r>
        <w:rPr>
          <w:rFonts w:ascii="Arial" w:hAnsi="Arial" w:cs="Arial"/>
        </w:rPr>
        <w:t>ymi</w:t>
      </w:r>
      <w:r w:rsidRPr="00F06F16">
        <w:rPr>
          <w:rFonts w:ascii="Arial" w:hAnsi="Arial" w:cs="Arial"/>
        </w:rPr>
        <w:t xml:space="preserve"> przyczyn</w:t>
      </w:r>
      <w:r>
        <w:rPr>
          <w:rFonts w:ascii="Arial" w:hAnsi="Arial" w:cs="Arial"/>
        </w:rPr>
        <w:t>ami</w:t>
      </w:r>
      <w:r w:rsidRPr="00F06F16">
        <w:rPr>
          <w:rFonts w:ascii="Arial" w:hAnsi="Arial" w:cs="Arial"/>
        </w:rPr>
        <w:t xml:space="preserve"> zewnętrzn</w:t>
      </w:r>
      <w:r>
        <w:rPr>
          <w:rFonts w:ascii="Arial" w:hAnsi="Arial" w:cs="Arial"/>
        </w:rPr>
        <w:t>ymi</w:t>
      </w:r>
      <w:r w:rsidRPr="00F06F16">
        <w:rPr>
          <w:rFonts w:ascii="Arial" w:hAnsi="Arial" w:cs="Arial"/>
        </w:rPr>
        <w:t xml:space="preserve"> niezależn</w:t>
      </w:r>
      <w:r>
        <w:rPr>
          <w:rFonts w:ascii="Arial" w:hAnsi="Arial" w:cs="Arial"/>
        </w:rPr>
        <w:t>ymi</w:t>
      </w:r>
      <w:r w:rsidRPr="00F06F16">
        <w:rPr>
          <w:rFonts w:ascii="Arial" w:hAnsi="Arial" w:cs="Arial"/>
        </w:rPr>
        <w:t xml:space="preserve"> od Zamawiającego oraz Wykonawcy skutkujące niemożliwością prowadzenia dostaw;</w:t>
      </w:r>
    </w:p>
    <w:p w14:paraId="3A65EE25" w14:textId="5E8154E2" w:rsidR="00D05E6E" w:rsidRPr="00D05E6E" w:rsidRDefault="00D05E6E" w:rsidP="007908F8">
      <w:pPr>
        <w:numPr>
          <w:ilvl w:val="0"/>
          <w:numId w:val="32"/>
        </w:numPr>
        <w:tabs>
          <w:tab w:val="clear" w:pos="360"/>
        </w:tabs>
        <w:spacing w:line="276" w:lineRule="auto"/>
        <w:ind w:left="993" w:right="20" w:hanging="284"/>
        <w:jc w:val="both"/>
        <w:rPr>
          <w:rFonts w:ascii="Arial" w:hAnsi="Arial" w:cs="Arial"/>
        </w:rPr>
      </w:pPr>
      <w:r w:rsidRPr="00F06F16">
        <w:rPr>
          <w:rFonts w:ascii="Arial" w:hAnsi="Arial" w:cs="Arial"/>
        </w:rPr>
        <w:t>w przypadku wystąpienia którejkolwiek z okoliczności wymienionych w punktach a-c termin realizacji zamówienia może ulec odpowiedniemu przedłużeniu, o czas niezbędny do zakończenia wykonywania jej przedmiotu w sposób należyty, nie dłużej jednak niż o okres trwania tych okoliczności.</w:t>
      </w:r>
    </w:p>
    <w:p w14:paraId="736DD97B" w14:textId="77777777" w:rsidR="00D05E6E" w:rsidRDefault="00D05E6E" w:rsidP="007908F8">
      <w:pPr>
        <w:spacing w:line="276" w:lineRule="auto"/>
        <w:ind w:left="709" w:hanging="283"/>
        <w:jc w:val="both"/>
        <w:rPr>
          <w:rFonts w:ascii="Arial" w:hAnsi="Arial" w:cs="Arial"/>
        </w:rPr>
      </w:pPr>
      <w:r w:rsidRPr="00684A98">
        <w:rPr>
          <w:rFonts w:ascii="Arial" w:hAnsi="Arial" w:cs="Arial"/>
          <w:b/>
        </w:rPr>
        <w:t>3)</w:t>
      </w:r>
      <w:r w:rsidRPr="00F06F16">
        <w:rPr>
          <w:rFonts w:ascii="Arial" w:hAnsi="Arial" w:cs="Arial"/>
        </w:rPr>
        <w:t xml:space="preserve"> </w:t>
      </w:r>
      <w:r>
        <w:rPr>
          <w:rFonts w:ascii="Arial" w:hAnsi="Arial" w:cs="Arial"/>
        </w:rPr>
        <w:t xml:space="preserve"> k</w:t>
      </w:r>
      <w:r w:rsidRPr="00F06F16">
        <w:rPr>
          <w:rFonts w:ascii="Arial" w:hAnsi="Arial" w:cs="Arial"/>
        </w:rPr>
        <w:t xml:space="preserve">onieczności zmiany wynagrodzenia umownego, </w:t>
      </w:r>
      <w:r>
        <w:rPr>
          <w:rFonts w:ascii="Arial" w:hAnsi="Arial" w:cs="Arial"/>
        </w:rPr>
        <w:t xml:space="preserve">wynikającej ze </w:t>
      </w:r>
      <w:r w:rsidRPr="00F06F16">
        <w:rPr>
          <w:rFonts w:ascii="Arial" w:hAnsi="Arial" w:cs="Arial"/>
        </w:rPr>
        <w:t>zmian</w:t>
      </w:r>
      <w:r>
        <w:rPr>
          <w:rFonts w:ascii="Arial" w:hAnsi="Arial" w:cs="Arial"/>
        </w:rPr>
        <w:t>y</w:t>
      </w:r>
      <w:r w:rsidRPr="00F06F16">
        <w:rPr>
          <w:rFonts w:ascii="Arial" w:hAnsi="Arial" w:cs="Arial"/>
        </w:rPr>
        <w:t xml:space="preserve"> </w:t>
      </w:r>
    </w:p>
    <w:p w14:paraId="583D2DEE" w14:textId="77777777" w:rsidR="00D05E6E" w:rsidRDefault="00D05E6E" w:rsidP="00D05E6E">
      <w:pPr>
        <w:spacing w:line="276" w:lineRule="auto"/>
        <w:ind w:left="360"/>
        <w:jc w:val="both"/>
        <w:rPr>
          <w:rFonts w:ascii="Arial" w:hAnsi="Arial" w:cs="Arial"/>
        </w:rPr>
      </w:pPr>
      <w:r>
        <w:rPr>
          <w:rFonts w:ascii="Arial" w:hAnsi="Arial" w:cs="Arial"/>
        </w:rPr>
        <w:t xml:space="preserve">     </w:t>
      </w:r>
      <w:r w:rsidRPr="00F06F16">
        <w:rPr>
          <w:rFonts w:ascii="Arial" w:hAnsi="Arial" w:cs="Arial"/>
        </w:rPr>
        <w:t>urzędow</w:t>
      </w:r>
      <w:r>
        <w:rPr>
          <w:rFonts w:ascii="Arial" w:hAnsi="Arial" w:cs="Arial"/>
        </w:rPr>
        <w:t xml:space="preserve">ej </w:t>
      </w:r>
      <w:r w:rsidRPr="00F06F16">
        <w:rPr>
          <w:rFonts w:ascii="Arial" w:hAnsi="Arial" w:cs="Arial"/>
        </w:rPr>
        <w:t xml:space="preserve">stawki podatku </w:t>
      </w:r>
      <w:r>
        <w:rPr>
          <w:rFonts w:ascii="Arial" w:hAnsi="Arial" w:cs="Arial"/>
        </w:rPr>
        <w:t xml:space="preserve"> od towarów i usług</w:t>
      </w:r>
      <w:r w:rsidRPr="00F06F16">
        <w:rPr>
          <w:rFonts w:ascii="Arial" w:hAnsi="Arial" w:cs="Arial"/>
        </w:rPr>
        <w:t xml:space="preserve"> (należny podatek </w:t>
      </w:r>
      <w:r>
        <w:rPr>
          <w:rFonts w:ascii="Arial" w:hAnsi="Arial" w:cs="Arial"/>
        </w:rPr>
        <w:t xml:space="preserve">od towarów i </w:t>
      </w:r>
    </w:p>
    <w:p w14:paraId="3E17F32E" w14:textId="77777777" w:rsidR="00D05E6E" w:rsidRDefault="00D05E6E" w:rsidP="00D05E6E">
      <w:pPr>
        <w:spacing w:line="276" w:lineRule="auto"/>
        <w:ind w:left="360"/>
        <w:jc w:val="both"/>
        <w:rPr>
          <w:rFonts w:ascii="Arial" w:hAnsi="Arial" w:cs="Arial"/>
        </w:rPr>
      </w:pPr>
      <w:r>
        <w:rPr>
          <w:rFonts w:ascii="Arial" w:hAnsi="Arial" w:cs="Arial"/>
        </w:rPr>
        <w:t xml:space="preserve">     usług </w:t>
      </w:r>
      <w:r w:rsidRPr="00407419">
        <w:rPr>
          <w:rFonts w:ascii="Arial" w:hAnsi="Arial" w:cs="Arial"/>
        </w:rPr>
        <w:t xml:space="preserve">naliczony zostanie do ceny netto w fakturze według stawki zgodnej z </w:t>
      </w:r>
    </w:p>
    <w:p w14:paraId="1AB6EF68" w14:textId="22A238A5" w:rsidR="00D05E6E" w:rsidRPr="003C426E" w:rsidRDefault="00D05E6E" w:rsidP="00D05E6E">
      <w:pPr>
        <w:tabs>
          <w:tab w:val="num" w:pos="1560"/>
        </w:tabs>
        <w:spacing w:line="276" w:lineRule="auto"/>
        <w:ind w:left="360"/>
        <w:jc w:val="both"/>
        <w:rPr>
          <w:rFonts w:ascii="Arial" w:hAnsi="Arial" w:cs="Arial"/>
        </w:rPr>
      </w:pPr>
      <w:r>
        <w:rPr>
          <w:rFonts w:ascii="Arial" w:hAnsi="Arial" w:cs="Arial"/>
        </w:rPr>
        <w:t xml:space="preserve">     </w:t>
      </w:r>
      <w:r w:rsidRPr="00407419">
        <w:rPr>
          <w:rFonts w:ascii="Arial" w:hAnsi="Arial" w:cs="Arial"/>
        </w:rPr>
        <w:t>obowiązującym prawem w dniu wystawienia faktury).</w:t>
      </w:r>
    </w:p>
    <w:p w14:paraId="036F9D50" w14:textId="6702ABFC" w:rsidR="00D05E6E" w:rsidRPr="00D05E6E" w:rsidRDefault="00D05E6E" w:rsidP="007908F8">
      <w:pPr>
        <w:numPr>
          <w:ilvl w:val="0"/>
          <w:numId w:val="38"/>
        </w:numPr>
        <w:spacing w:line="276" w:lineRule="auto"/>
        <w:ind w:left="426" w:right="20" w:hanging="426"/>
        <w:jc w:val="both"/>
        <w:rPr>
          <w:rFonts w:ascii="Arial" w:hAnsi="Arial" w:cs="Arial"/>
        </w:rPr>
      </w:pPr>
      <w:r>
        <w:rPr>
          <w:rFonts w:ascii="Arial" w:hAnsi="Arial" w:cs="Arial"/>
        </w:rPr>
        <w:t xml:space="preserve">Ponadto Zamawiający dopuszcza możliwość zmian redakcyjnych umowy, zmian będących następstwem zmian danych zarówno jego jak i Wykonawcy, </w:t>
      </w:r>
      <w:r>
        <w:rPr>
          <w:rFonts w:ascii="Arial" w:hAnsi="Arial" w:cs="Arial"/>
        </w:rPr>
        <w:br/>
        <w:t>w tym ujawnionych w rejestrach publicznych (np. zmiana oznaczenia adresu, nazwy Wykonawcy, osoby uprawnionej do kontaktów) oraz innych zmian niestanowiących zmian treści umowy w stosunku do treści oferty. W takiej sytuacji, wprowadzenie do umowy stosownych zmian niestanowiących zmian treści umowy w stosunku do treści oferty nie będzie wymagało zachowania formy pisemnej, a jedynie protokołu zatwierdzonego przez przedstawicieli obu stron.</w:t>
      </w:r>
    </w:p>
    <w:p w14:paraId="58A541BC" w14:textId="09743EE9" w:rsidR="00D05E6E" w:rsidRPr="00D05E6E" w:rsidRDefault="00D05E6E" w:rsidP="007908F8">
      <w:pPr>
        <w:numPr>
          <w:ilvl w:val="0"/>
          <w:numId w:val="38"/>
        </w:numPr>
        <w:spacing w:line="276" w:lineRule="auto"/>
        <w:ind w:left="426" w:right="20" w:hanging="426"/>
        <w:jc w:val="both"/>
        <w:rPr>
          <w:rFonts w:ascii="Arial" w:hAnsi="Arial" w:cs="Arial"/>
        </w:rPr>
      </w:pPr>
      <w:r>
        <w:rPr>
          <w:rFonts w:ascii="Arial" w:hAnsi="Arial" w:cs="Arial"/>
        </w:rPr>
        <w:t>Wszelkie zmiany wprowadzone do umowy dokonywane będą z poszanowaniem obowiązków wynikających z przepisów prawa, w tym w szczególności nie mogą powodować wykroczenia poza określeniem przedmiotu zamówienia zawarte w specyfikacji istotnych warunków zamówienia, zgodnie z art. 140 ust. 3 ustawy Prawo zamówień publicznych.</w:t>
      </w:r>
    </w:p>
    <w:p w14:paraId="2DD316C3" w14:textId="5144CBCC" w:rsidR="00D05E6E" w:rsidRPr="00D05E6E" w:rsidRDefault="00D05E6E" w:rsidP="007908F8">
      <w:pPr>
        <w:numPr>
          <w:ilvl w:val="0"/>
          <w:numId w:val="38"/>
        </w:numPr>
        <w:spacing w:line="276" w:lineRule="auto"/>
        <w:ind w:left="426" w:right="20" w:hanging="426"/>
        <w:jc w:val="both"/>
        <w:rPr>
          <w:rFonts w:ascii="Arial" w:hAnsi="Arial" w:cs="Arial"/>
        </w:rPr>
      </w:pPr>
      <w:r w:rsidRPr="00684A98">
        <w:rPr>
          <w:rFonts w:ascii="Arial" w:hAnsi="Arial" w:cs="Arial"/>
        </w:rPr>
        <w:t>Wszystkie zmiany postanowień zawartej umowy wymagają zgody obu str</w:t>
      </w:r>
      <w:r>
        <w:rPr>
          <w:rFonts w:ascii="Arial" w:hAnsi="Arial" w:cs="Arial"/>
        </w:rPr>
        <w:t xml:space="preserve">on i zachowania formy pisemnej </w:t>
      </w:r>
      <w:r w:rsidRPr="00684A98">
        <w:rPr>
          <w:rFonts w:ascii="Arial" w:hAnsi="Arial" w:cs="Arial"/>
        </w:rPr>
        <w:t>pod rygorem nieważności.</w:t>
      </w:r>
    </w:p>
    <w:p w14:paraId="71C58F85" w14:textId="574B337D" w:rsidR="00D05E6E" w:rsidRPr="003C426E" w:rsidRDefault="00D05E6E" w:rsidP="00D05E6E">
      <w:pPr>
        <w:spacing w:line="276" w:lineRule="auto"/>
        <w:jc w:val="center"/>
        <w:rPr>
          <w:rFonts w:ascii="Arial" w:hAnsi="Arial" w:cs="Arial"/>
          <w:b/>
        </w:rPr>
      </w:pPr>
      <w:r w:rsidRPr="003C426E">
        <w:rPr>
          <w:rFonts w:ascii="Arial" w:hAnsi="Arial" w:cs="Arial"/>
          <w:b/>
        </w:rPr>
        <w:t xml:space="preserve">§ </w:t>
      </w:r>
      <w:r>
        <w:rPr>
          <w:rFonts w:ascii="Arial" w:hAnsi="Arial" w:cs="Arial"/>
          <w:b/>
        </w:rPr>
        <w:t>8</w:t>
      </w:r>
      <w:r w:rsidRPr="003C426E">
        <w:rPr>
          <w:rFonts w:ascii="Arial" w:hAnsi="Arial" w:cs="Arial"/>
          <w:b/>
        </w:rPr>
        <w:t>.</w:t>
      </w:r>
    </w:p>
    <w:p w14:paraId="431FE604" w14:textId="77777777" w:rsidR="00D05E6E" w:rsidRPr="006706EA" w:rsidRDefault="00D05E6E" w:rsidP="00D05E6E">
      <w:pPr>
        <w:spacing w:line="276" w:lineRule="auto"/>
        <w:ind w:right="20"/>
        <w:jc w:val="both"/>
        <w:rPr>
          <w:rFonts w:ascii="Arial" w:hAnsi="Arial" w:cs="Arial"/>
        </w:rPr>
      </w:pPr>
      <w:r w:rsidRPr="00F06F16">
        <w:rPr>
          <w:rFonts w:ascii="Arial" w:hAnsi="Arial" w:cs="Arial"/>
        </w:rPr>
        <w:t xml:space="preserve">Właściwym dla rozpoznania sporów wynikłych na tle realizacji niniejszej umowy jest sąd </w:t>
      </w:r>
      <w:r>
        <w:rPr>
          <w:rFonts w:ascii="Arial" w:hAnsi="Arial" w:cs="Arial"/>
        </w:rPr>
        <w:t xml:space="preserve">miejscowo </w:t>
      </w:r>
      <w:r w:rsidRPr="00F06F16">
        <w:rPr>
          <w:rFonts w:ascii="Arial" w:hAnsi="Arial" w:cs="Arial"/>
        </w:rPr>
        <w:t>właś</w:t>
      </w:r>
      <w:r>
        <w:rPr>
          <w:rFonts w:ascii="Arial" w:hAnsi="Arial" w:cs="Arial"/>
        </w:rPr>
        <w:t>ciwy dla siedziby Zamawiającego według prawa i procedury polskiej.</w:t>
      </w:r>
    </w:p>
    <w:p w14:paraId="39C7F54E" w14:textId="77777777" w:rsidR="00D05E6E" w:rsidRPr="003C426E" w:rsidRDefault="00D05E6E" w:rsidP="00D05E6E">
      <w:pPr>
        <w:spacing w:line="276" w:lineRule="auto"/>
        <w:jc w:val="center"/>
        <w:rPr>
          <w:rFonts w:ascii="Arial" w:hAnsi="Arial" w:cs="Arial"/>
          <w:b/>
        </w:rPr>
      </w:pPr>
      <w:r w:rsidRPr="003C426E">
        <w:rPr>
          <w:rFonts w:ascii="Arial" w:hAnsi="Arial" w:cs="Arial"/>
          <w:b/>
        </w:rPr>
        <w:t xml:space="preserve">§ </w:t>
      </w:r>
      <w:r>
        <w:rPr>
          <w:rFonts w:ascii="Arial" w:hAnsi="Arial" w:cs="Arial"/>
          <w:b/>
        </w:rPr>
        <w:t>9</w:t>
      </w:r>
      <w:r w:rsidRPr="003C426E">
        <w:rPr>
          <w:rFonts w:ascii="Arial" w:hAnsi="Arial" w:cs="Arial"/>
          <w:b/>
        </w:rPr>
        <w:t>.</w:t>
      </w:r>
    </w:p>
    <w:p w14:paraId="777BEEE3" w14:textId="4436D434" w:rsidR="00D05E6E" w:rsidRPr="00D05E6E" w:rsidRDefault="00D05E6E" w:rsidP="00D05E6E">
      <w:pPr>
        <w:spacing w:line="276" w:lineRule="auto"/>
        <w:ind w:right="20"/>
        <w:jc w:val="both"/>
        <w:rPr>
          <w:rFonts w:ascii="Arial" w:hAnsi="Arial" w:cs="Arial"/>
        </w:rPr>
      </w:pPr>
      <w:r w:rsidRPr="00F06F16">
        <w:rPr>
          <w:rFonts w:ascii="Arial" w:hAnsi="Arial" w:cs="Arial"/>
        </w:rPr>
        <w:t>W sprawach nie uregulowanych w niniejszej Umowie stosuje</w:t>
      </w:r>
      <w:r>
        <w:rPr>
          <w:rFonts w:ascii="Arial" w:hAnsi="Arial" w:cs="Arial"/>
        </w:rPr>
        <w:t xml:space="preserve"> się przepisy Kodeksu cywilnego. </w:t>
      </w:r>
    </w:p>
    <w:p w14:paraId="68886A68" w14:textId="77777777" w:rsidR="00D05E6E" w:rsidRPr="00F06F16" w:rsidRDefault="00D05E6E" w:rsidP="00D05E6E">
      <w:pPr>
        <w:spacing w:line="276" w:lineRule="auto"/>
        <w:jc w:val="center"/>
        <w:rPr>
          <w:rFonts w:ascii="Arial" w:hAnsi="Arial" w:cs="Arial"/>
          <w:b/>
        </w:rPr>
      </w:pPr>
      <w:r w:rsidRPr="00F06F16">
        <w:rPr>
          <w:rFonts w:ascii="Arial" w:hAnsi="Arial" w:cs="Arial"/>
          <w:b/>
        </w:rPr>
        <w:t>§ 1</w:t>
      </w:r>
      <w:r>
        <w:rPr>
          <w:rFonts w:ascii="Arial" w:hAnsi="Arial" w:cs="Arial"/>
          <w:b/>
        </w:rPr>
        <w:t>0</w:t>
      </w:r>
      <w:r w:rsidRPr="00F06F16">
        <w:rPr>
          <w:rFonts w:ascii="Arial" w:hAnsi="Arial" w:cs="Arial"/>
          <w:b/>
        </w:rPr>
        <w:t>.</w:t>
      </w:r>
    </w:p>
    <w:p w14:paraId="54670001" w14:textId="77777777" w:rsidR="00D05E6E" w:rsidRPr="003C426E" w:rsidRDefault="00D05E6E" w:rsidP="00D05E6E">
      <w:pPr>
        <w:spacing w:line="276" w:lineRule="auto"/>
        <w:rPr>
          <w:rFonts w:ascii="Arial" w:hAnsi="Arial" w:cs="Arial"/>
        </w:rPr>
      </w:pPr>
    </w:p>
    <w:p w14:paraId="307B10B9" w14:textId="58DCEF92" w:rsidR="00D05E6E" w:rsidRPr="003C426E" w:rsidRDefault="00D05E6E" w:rsidP="00D05E6E">
      <w:pPr>
        <w:spacing w:line="276" w:lineRule="auto"/>
        <w:rPr>
          <w:rFonts w:ascii="Arial" w:hAnsi="Arial" w:cs="Arial"/>
        </w:rPr>
      </w:pPr>
      <w:r w:rsidRPr="003C426E">
        <w:rPr>
          <w:rFonts w:ascii="Arial" w:hAnsi="Arial" w:cs="Arial"/>
        </w:rPr>
        <w:t>Integralną część umowy stanowi oferta z formularzem cenowym, SWZ oraz załączniki wymienione w treści umowy.</w:t>
      </w:r>
    </w:p>
    <w:p w14:paraId="7C3D52A2" w14:textId="77777777" w:rsidR="00D05E6E" w:rsidRPr="003C426E" w:rsidRDefault="00D05E6E" w:rsidP="00D05E6E">
      <w:pPr>
        <w:spacing w:line="276" w:lineRule="auto"/>
        <w:jc w:val="center"/>
        <w:rPr>
          <w:rFonts w:ascii="Arial" w:hAnsi="Arial" w:cs="Arial"/>
          <w:b/>
        </w:rPr>
      </w:pPr>
      <w:r>
        <w:rPr>
          <w:rFonts w:ascii="Arial" w:hAnsi="Arial" w:cs="Arial"/>
          <w:b/>
        </w:rPr>
        <w:lastRenderedPageBreak/>
        <w:t>§ 11</w:t>
      </w:r>
      <w:r w:rsidRPr="003C426E">
        <w:rPr>
          <w:rFonts w:ascii="Arial" w:hAnsi="Arial" w:cs="Arial"/>
          <w:b/>
        </w:rPr>
        <w:t>.</w:t>
      </w:r>
    </w:p>
    <w:p w14:paraId="7FDE9750" w14:textId="367CEC06" w:rsidR="00D05E6E" w:rsidRDefault="00D05E6E" w:rsidP="00D05E6E">
      <w:pPr>
        <w:spacing w:line="276" w:lineRule="auto"/>
        <w:jc w:val="both"/>
        <w:rPr>
          <w:rFonts w:ascii="Arial" w:hAnsi="Arial" w:cs="Arial"/>
        </w:rPr>
      </w:pPr>
      <w:r w:rsidRPr="003C426E">
        <w:rPr>
          <w:rFonts w:ascii="Arial" w:hAnsi="Arial" w:cs="Arial"/>
        </w:rPr>
        <w:t xml:space="preserve">Umowa została sporządzona w </w:t>
      </w:r>
      <w:r>
        <w:rPr>
          <w:rFonts w:ascii="Arial" w:hAnsi="Arial" w:cs="Arial"/>
        </w:rPr>
        <w:t>dwóch</w:t>
      </w:r>
      <w:r w:rsidRPr="003C426E">
        <w:rPr>
          <w:rFonts w:ascii="Arial" w:hAnsi="Arial" w:cs="Arial"/>
        </w:rPr>
        <w:t xml:space="preserve"> jednobrzmiących egzemplarzach, po jednym dla każdej ze stron.</w:t>
      </w:r>
    </w:p>
    <w:p w14:paraId="0B7A2BBB" w14:textId="71776131" w:rsidR="00D05E6E" w:rsidRPr="00D05E6E" w:rsidRDefault="00D05E6E" w:rsidP="00D05E6E">
      <w:pPr>
        <w:spacing w:line="276" w:lineRule="auto"/>
        <w:jc w:val="center"/>
        <w:rPr>
          <w:rFonts w:ascii="Arial" w:hAnsi="Arial" w:cs="Arial"/>
          <w:b/>
          <w:bCs/>
        </w:rPr>
      </w:pPr>
      <w:r w:rsidRPr="004303EE">
        <w:rPr>
          <w:rFonts w:ascii="Arial" w:hAnsi="Arial" w:cs="Arial"/>
          <w:b/>
          <w:bCs/>
        </w:rPr>
        <w:t>§ 12.</w:t>
      </w:r>
    </w:p>
    <w:p w14:paraId="68EC4A8C" w14:textId="77777777" w:rsidR="00D05E6E" w:rsidRPr="003C426E" w:rsidRDefault="00D05E6E" w:rsidP="00D05E6E">
      <w:pPr>
        <w:spacing w:line="276" w:lineRule="auto"/>
        <w:jc w:val="both"/>
        <w:rPr>
          <w:rFonts w:ascii="Arial" w:hAnsi="Arial" w:cs="Arial"/>
        </w:rPr>
      </w:pPr>
      <w:r>
        <w:rPr>
          <w:rFonts w:ascii="Arial" w:hAnsi="Arial" w:cs="Arial"/>
        </w:rPr>
        <w:t xml:space="preserve">Do realizacji niniejszej umowy zastosowanie mają także warunki określone w Specyfikacji Warunków Zamówienia. </w:t>
      </w:r>
    </w:p>
    <w:p w14:paraId="071FF68C" w14:textId="77777777" w:rsidR="00D05E6E" w:rsidRPr="002C3048" w:rsidRDefault="00D05E6E" w:rsidP="00D05E6E">
      <w:pPr>
        <w:spacing w:line="276" w:lineRule="auto"/>
        <w:rPr>
          <w:rFonts w:ascii="Arial" w:hAnsi="Arial" w:cs="Arial"/>
          <w:b/>
          <w:bCs/>
        </w:rPr>
      </w:pPr>
    </w:p>
    <w:p w14:paraId="70420823" w14:textId="77777777" w:rsidR="00D05E6E" w:rsidRPr="003C426E" w:rsidRDefault="00D05E6E" w:rsidP="00D05E6E">
      <w:pPr>
        <w:spacing w:line="276" w:lineRule="auto"/>
        <w:rPr>
          <w:rFonts w:ascii="Arial" w:hAnsi="Arial" w:cs="Arial"/>
        </w:rPr>
      </w:pPr>
    </w:p>
    <w:p w14:paraId="303F1828" w14:textId="77777777" w:rsidR="00D05E6E" w:rsidRPr="00A261E3" w:rsidRDefault="00D05E6E" w:rsidP="00D05E6E">
      <w:pPr>
        <w:spacing w:line="276" w:lineRule="auto"/>
        <w:rPr>
          <w:rFonts w:ascii="Arial" w:hAnsi="Arial" w:cs="Arial"/>
          <w:b/>
          <w:sz w:val="22"/>
          <w:szCs w:val="22"/>
        </w:rPr>
      </w:pPr>
      <w:r w:rsidRPr="00A261E3">
        <w:rPr>
          <w:rFonts w:ascii="Arial" w:hAnsi="Arial" w:cs="Arial"/>
          <w:b/>
          <w:sz w:val="22"/>
          <w:szCs w:val="22"/>
        </w:rPr>
        <w:t>Załącznik</w:t>
      </w:r>
      <w:r>
        <w:rPr>
          <w:rFonts w:ascii="Arial" w:hAnsi="Arial" w:cs="Arial"/>
          <w:b/>
          <w:sz w:val="22"/>
          <w:szCs w:val="22"/>
        </w:rPr>
        <w:t>ami do umowy są</w:t>
      </w:r>
      <w:r w:rsidRPr="00A261E3">
        <w:rPr>
          <w:rFonts w:ascii="Arial" w:hAnsi="Arial" w:cs="Arial"/>
          <w:b/>
          <w:sz w:val="22"/>
          <w:szCs w:val="22"/>
        </w:rPr>
        <w:t>:</w:t>
      </w:r>
    </w:p>
    <w:p w14:paraId="7F8E90AB" w14:textId="77777777" w:rsidR="00D05E6E" w:rsidRPr="003C426E" w:rsidRDefault="00D05E6E" w:rsidP="00D05E6E">
      <w:pPr>
        <w:numPr>
          <w:ilvl w:val="0"/>
          <w:numId w:val="28"/>
        </w:numPr>
        <w:spacing w:line="276" w:lineRule="auto"/>
        <w:rPr>
          <w:rFonts w:ascii="Arial" w:hAnsi="Arial" w:cs="Arial"/>
          <w:sz w:val="22"/>
          <w:szCs w:val="22"/>
        </w:rPr>
      </w:pPr>
      <w:r>
        <w:rPr>
          <w:rFonts w:ascii="Arial" w:hAnsi="Arial" w:cs="Arial"/>
          <w:sz w:val="22"/>
          <w:szCs w:val="22"/>
        </w:rPr>
        <w:t>Oferta i kosztorys ofertowy Wykonawcy,</w:t>
      </w:r>
    </w:p>
    <w:p w14:paraId="3A3E9684" w14:textId="7580029A" w:rsidR="00D05E6E" w:rsidRPr="00D05E6E" w:rsidRDefault="00D05E6E" w:rsidP="00D05E6E">
      <w:pPr>
        <w:numPr>
          <w:ilvl w:val="0"/>
          <w:numId w:val="28"/>
        </w:numPr>
        <w:spacing w:line="276" w:lineRule="auto"/>
        <w:rPr>
          <w:rFonts w:ascii="Arial" w:hAnsi="Arial" w:cs="Arial"/>
          <w:sz w:val="22"/>
          <w:szCs w:val="22"/>
        </w:rPr>
      </w:pPr>
      <w:r w:rsidRPr="003C426E">
        <w:rPr>
          <w:rFonts w:ascii="Arial" w:hAnsi="Arial" w:cs="Arial"/>
          <w:sz w:val="22"/>
          <w:szCs w:val="22"/>
        </w:rPr>
        <w:t>Wykaz pracowników uprawnionych do odbioru odzieży BHP i środków ochrony indywidualnej.</w:t>
      </w:r>
    </w:p>
    <w:p w14:paraId="0E210CFD" w14:textId="77777777" w:rsidR="00D05E6E" w:rsidRPr="00A958AD" w:rsidRDefault="00D05E6E" w:rsidP="00D05E6E">
      <w:pPr>
        <w:spacing w:line="276" w:lineRule="auto"/>
        <w:rPr>
          <w:rFonts w:ascii="Arial" w:hAnsi="Arial" w:cs="Arial"/>
          <w:b/>
        </w:rPr>
      </w:pPr>
    </w:p>
    <w:p w14:paraId="24FC00E1" w14:textId="77777777" w:rsidR="00D05E6E" w:rsidRPr="00A958AD" w:rsidRDefault="00D05E6E" w:rsidP="00D05E6E">
      <w:pPr>
        <w:spacing w:line="276" w:lineRule="auto"/>
        <w:ind w:left="708" w:firstLine="708"/>
        <w:outlineLvl w:val="0"/>
        <w:rPr>
          <w:rFonts w:ascii="Arial" w:hAnsi="Arial" w:cs="Arial"/>
          <w:b/>
        </w:rPr>
      </w:pPr>
    </w:p>
    <w:p w14:paraId="72BA8FB4" w14:textId="77777777" w:rsidR="00D05E6E" w:rsidRPr="00A958AD" w:rsidRDefault="00D05E6E" w:rsidP="00D05E6E">
      <w:pPr>
        <w:spacing w:line="276" w:lineRule="auto"/>
        <w:ind w:right="310"/>
        <w:jc w:val="center"/>
        <w:outlineLvl w:val="0"/>
        <w:rPr>
          <w:rFonts w:ascii="Arial" w:hAnsi="Arial" w:cs="Arial"/>
          <w:b/>
        </w:rPr>
      </w:pPr>
      <w:r w:rsidRPr="00A958AD">
        <w:rPr>
          <w:rFonts w:ascii="Arial" w:hAnsi="Arial" w:cs="Arial"/>
          <w:b/>
        </w:rPr>
        <w:t>WYKONAWCA                                                              ZAMAWIAJĄCY</w:t>
      </w:r>
    </w:p>
    <w:p w14:paraId="7A27CFAB" w14:textId="77777777" w:rsidR="00D05E6E" w:rsidRPr="003C426E" w:rsidRDefault="00D05E6E" w:rsidP="00D05E6E">
      <w:pPr>
        <w:spacing w:line="276" w:lineRule="auto"/>
        <w:rPr>
          <w:rFonts w:ascii="Arial" w:hAnsi="Arial" w:cs="Arial"/>
        </w:rPr>
      </w:pPr>
    </w:p>
    <w:p w14:paraId="4FEFAF0B" w14:textId="77777777" w:rsidR="00C23F94" w:rsidRPr="00D05E6E" w:rsidRDefault="00C23F94" w:rsidP="00D05E6E"/>
    <w:sectPr w:rsidR="00C23F94" w:rsidRPr="00D05E6E" w:rsidSect="00DE0EB9">
      <w:headerReference w:type="even" r:id="rId7"/>
      <w:headerReference w:type="default" r:id="rId8"/>
      <w:footerReference w:type="even" r:id="rId9"/>
      <w:footerReference w:type="default" r:id="rId10"/>
      <w:headerReference w:type="first" r:id="rId11"/>
      <w:footerReference w:type="first" r:id="rId12"/>
      <w:pgSz w:w="11906" w:h="16838"/>
      <w:pgMar w:top="964" w:right="964" w:bottom="964" w:left="1531" w:header="346" w:footer="6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A3830" w14:textId="77777777" w:rsidR="005F0B5D" w:rsidRDefault="005F0B5D">
      <w:r>
        <w:separator/>
      </w:r>
    </w:p>
  </w:endnote>
  <w:endnote w:type="continuationSeparator" w:id="0">
    <w:p w14:paraId="30FFEABF" w14:textId="77777777" w:rsidR="005F0B5D" w:rsidRDefault="005F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ACF4E" w14:textId="77777777" w:rsidR="00C848F0" w:rsidRDefault="00C848F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558976"/>
      <w:docPartObj>
        <w:docPartGallery w:val="Page Numbers (Bottom of Page)"/>
        <w:docPartUnique/>
      </w:docPartObj>
    </w:sdtPr>
    <w:sdtEndPr/>
    <w:sdtContent>
      <w:p w14:paraId="496FBC34" w14:textId="77777777" w:rsidR="00834C19" w:rsidRDefault="00834C19">
        <w:pPr>
          <w:pStyle w:val="Stopka"/>
          <w:jc w:val="right"/>
        </w:pPr>
        <w:r>
          <w:fldChar w:fldCharType="begin"/>
        </w:r>
        <w:r>
          <w:instrText>PAGE   \* MERGEFORMAT</w:instrText>
        </w:r>
        <w:r>
          <w:fldChar w:fldCharType="separate"/>
        </w:r>
        <w:r>
          <w:rPr>
            <w:noProof/>
          </w:rPr>
          <w:t>1</w:t>
        </w:r>
        <w:r>
          <w:fldChar w:fldCharType="end"/>
        </w:r>
      </w:p>
    </w:sdtContent>
  </w:sdt>
  <w:p w14:paraId="5E93E4F7" w14:textId="77777777" w:rsidR="00834C19" w:rsidRDefault="00834C19" w:rsidP="00834C19">
    <w:pPr>
      <w:pStyle w:val="Stopka"/>
      <w:tabs>
        <w:tab w:val="clear" w:pos="9072"/>
        <w:tab w:val="right" w:pos="9214"/>
      </w:tabs>
      <w:ind w:right="-257"/>
      <w:rPr>
        <w:rFonts w:ascii="Arial" w:hAnsi="Arial" w:cs="Arial"/>
        <w:sz w:val="16"/>
        <w:szCs w:val="16"/>
      </w:rPr>
    </w:pPr>
    <w:r>
      <w:rPr>
        <w:rFonts w:ascii="Arial" w:hAnsi="Arial" w:cs="Arial"/>
        <w:noProof/>
        <w:sz w:val="16"/>
        <w:szCs w:val="16"/>
      </w:rPr>
      <w:drawing>
        <wp:inline distT="0" distB="0" distL="0" distR="0" wp14:anchorId="5CF257C0" wp14:editId="581D411B">
          <wp:extent cx="419100" cy="723900"/>
          <wp:effectExtent l="0" t="0" r="0" b="0"/>
          <wp:docPr id="6" name="Obraz 6" descr="pef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efc-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19100" cy="723900"/>
                  </a:xfrm>
                  <a:prstGeom prst="rect">
                    <a:avLst/>
                  </a:prstGeom>
                  <a:noFill/>
                  <a:ln>
                    <a:noFill/>
                  </a:ln>
                </pic:spPr>
              </pic:pic>
            </a:graphicData>
          </a:graphic>
        </wp:inline>
      </w:drawing>
    </w:r>
  </w:p>
  <w:p w14:paraId="6AC3BBE8" w14:textId="77777777" w:rsidR="00834C19" w:rsidRDefault="00834C19" w:rsidP="00834C19">
    <w:pPr>
      <w:pStyle w:val="Stopka"/>
      <w:tabs>
        <w:tab w:val="clear" w:pos="9072"/>
        <w:tab w:val="right" w:pos="9214"/>
      </w:tabs>
      <w:ind w:right="-257"/>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2336" behindDoc="0" locked="0" layoutInCell="1" allowOverlap="1" wp14:anchorId="75579946" wp14:editId="3CA004EC">
              <wp:simplePos x="0" y="0"/>
              <wp:positionH relativeFrom="column">
                <wp:posOffset>15240</wp:posOffset>
              </wp:positionH>
              <wp:positionV relativeFrom="paragraph">
                <wp:posOffset>83185</wp:posOffset>
              </wp:positionV>
              <wp:extent cx="5829300" cy="635"/>
              <wp:effectExtent l="5715" t="6985" r="13335" b="11430"/>
              <wp:wrapNone/>
              <wp:docPr id="4"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635"/>
                      </a:xfrm>
                      <a:prstGeom prst="straightConnector1">
                        <a:avLst/>
                      </a:prstGeom>
                      <a:noFill/>
                      <a:ln w="9525">
                        <a:pattFill prst="pct5">
                          <a:fgClr>
                            <a:srgbClr val="000000"/>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DF419D" id="_x0000_t32" coordsize="21600,21600" o:spt="32" o:oned="t" path="m,l21600,21600e" filled="f">
              <v:path arrowok="t" fillok="f" o:connecttype="none"/>
              <o:lock v:ext="edit" shapetype="t"/>
            </v:shapetype>
            <v:shape id="AutoShape 13" o:spid="_x0000_s1026" type="#_x0000_t32" style="position:absolute;margin-left:1.2pt;margin-top:6.55pt;width:459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">
              <v:stroke r:id="rId2" o:title="" color2="#005023" filltype="pattern"/>
            </v:shape>
          </w:pict>
        </mc:Fallback>
      </mc:AlternateContent>
    </w:r>
  </w:p>
  <w:p w14:paraId="720CADDC" w14:textId="77777777" w:rsidR="00834C19" w:rsidRDefault="00834C19" w:rsidP="00834C19">
    <w:pPr>
      <w:rPr>
        <w:rFonts w:ascii="Arial" w:hAnsi="Arial" w:cs="Arial"/>
        <w:sz w:val="16"/>
        <w:szCs w:val="16"/>
      </w:rPr>
    </w:pPr>
  </w:p>
  <w:p w14:paraId="6B76D76A" w14:textId="77777777" w:rsidR="00834C19" w:rsidRPr="00AA4EC5" w:rsidRDefault="00834C19" w:rsidP="00834C19">
    <w:pPr>
      <w:spacing w:line="276" w:lineRule="auto"/>
      <w:rPr>
        <w:rFonts w:ascii="Arial" w:hAnsi="Arial" w:cs="Arial"/>
        <w:sz w:val="16"/>
        <w:szCs w:val="16"/>
      </w:rPr>
    </w:pPr>
    <w:r w:rsidRPr="00AA4EC5">
      <w:rPr>
        <w:rFonts w:ascii="Arial" w:hAnsi="Arial" w:cs="Arial"/>
        <w:noProof/>
        <w:sz w:val="16"/>
        <w:szCs w:val="16"/>
      </w:rPr>
      <mc:AlternateContent>
        <mc:Choice Requires="wps">
          <w:drawing>
            <wp:anchor distT="0" distB="0" distL="114300" distR="114300" simplePos="0" relativeHeight="251663360" behindDoc="0" locked="0" layoutInCell="1" allowOverlap="1" wp14:anchorId="61E99A30" wp14:editId="59CD1614">
              <wp:simplePos x="0" y="0"/>
              <wp:positionH relativeFrom="column">
                <wp:posOffset>3196590</wp:posOffset>
              </wp:positionH>
              <wp:positionV relativeFrom="paragraph">
                <wp:posOffset>19684</wp:posOffset>
              </wp:positionV>
              <wp:extent cx="2740660" cy="428625"/>
              <wp:effectExtent l="0" t="0" r="21590" b="28575"/>
              <wp:wrapNone/>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0660" cy="428625"/>
                      </a:xfrm>
                      <a:prstGeom prst="rect">
                        <a:avLst/>
                      </a:prstGeom>
                      <a:solidFill>
                        <a:srgbClr val="FFFFFF"/>
                      </a:solidFill>
                      <a:ln>
                        <a:solidFill>
                          <a:srgbClr val="FFFFFF"/>
                        </a:solidFill>
                        <a:miter lim="800000"/>
                        <a:headEnd/>
                        <a:tailEnd/>
                      </a:ln>
                    </wps:spPr>
                    <wps:txbx>
                      <w:txbxContent>
                        <w:p w14:paraId="0826C032" w14:textId="77777777" w:rsidR="00834C19" w:rsidRDefault="00834C19" w:rsidP="00834C19">
                          <w:pPr>
                            <w:jc w:val="right"/>
                            <w:rPr>
                              <w:rFonts w:ascii="Arial" w:hAnsi="Arial" w:cs="Arial"/>
                              <w:b/>
                              <w:color w:val="005023"/>
                            </w:rPr>
                          </w:pPr>
                        </w:p>
                        <w:p w14:paraId="51A80306" w14:textId="77777777" w:rsidR="00834C19" w:rsidRPr="00203736" w:rsidRDefault="00834C19" w:rsidP="00834C19">
                          <w:pPr>
                            <w:jc w:val="right"/>
                            <w:rPr>
                              <w:b/>
                              <w:color w:val="005023"/>
                            </w:rPr>
                          </w:pPr>
                          <w:r w:rsidRPr="00203736">
                            <w:rPr>
                              <w:rFonts w:ascii="Arial" w:hAnsi="Arial" w:cs="Arial"/>
                              <w:b/>
                              <w:color w:val="005023"/>
                            </w:rPr>
                            <w:t>www.</w:t>
                          </w:r>
                          <w:r>
                            <w:rPr>
                              <w:rFonts w:ascii="Arial" w:hAnsi="Arial" w:cs="Arial"/>
                              <w:b/>
                              <w:color w:val="005023"/>
                            </w:rPr>
                            <w:t>lubaczow.</w:t>
                          </w:r>
                          <w:r w:rsidRPr="00203736">
                            <w:rPr>
                              <w:rFonts w:ascii="Arial" w:hAnsi="Arial" w:cs="Arial"/>
                              <w:b/>
                              <w:color w:val="005023"/>
                            </w:rPr>
                            <w:t>krosno.lasy.gov.pl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w:pict>
            <v:shapetype w14:anchorId="61E99A30" id="_x0000_t202" coordsize="21600,21600" o:spt="202" path="m,l,21600r21600,l21600,xe">
              <v:stroke joinstyle="miter"/>
              <v:path gradientshapeok="t" o:connecttype="rect"/>
            </v:shapetype>
            <v:shape id="Pole tekstowe 7" o:spid="_x0000_s1027" type="#_x0000_t202" style="position:absolute;margin-left:251.7pt;margin-top:1.55pt;width:215.8pt;height:3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" strokecolor="white">
              <v:textbox inset=",0">
                <w:txbxContent>
                  <w:p w14:paraId="0826C032" w14:textId="77777777" w:rsidR="00834C19" w:rsidRDefault="00834C19" w:rsidP="00834C19">
                    <w:pPr>
                      <w:jc w:val="right"/>
                      <w:rPr>
                        <w:rFonts w:ascii="Arial" w:hAnsi="Arial" w:cs="Arial"/>
                        <w:b/>
                        <w:color w:val="005023"/>
                      </w:rPr>
                    </w:pPr>
                  </w:p>
                  <w:p w14:paraId="51A80306" w14:textId="77777777" w:rsidR="00834C19" w:rsidRPr="00203736" w:rsidRDefault="00834C19" w:rsidP="00834C19">
                    <w:pPr>
                      <w:jc w:val="right"/>
                      <w:rPr>
                        <w:b/>
                        <w:color w:val="005023"/>
                      </w:rPr>
                    </w:pPr>
                    <w:r w:rsidRPr="00203736">
                      <w:rPr>
                        <w:rFonts w:ascii="Arial" w:hAnsi="Arial" w:cs="Arial"/>
                        <w:b/>
                        <w:color w:val="005023"/>
                      </w:rPr>
                      <w:t>www.</w:t>
                    </w:r>
                    <w:r>
                      <w:rPr>
                        <w:rFonts w:ascii="Arial" w:hAnsi="Arial" w:cs="Arial"/>
                        <w:b/>
                        <w:color w:val="005023"/>
                      </w:rPr>
                      <w:t>lubaczow.</w:t>
                    </w:r>
                    <w:r w:rsidRPr="00203736">
                      <w:rPr>
                        <w:rFonts w:ascii="Arial" w:hAnsi="Arial" w:cs="Arial"/>
                        <w:b/>
                        <w:color w:val="005023"/>
                      </w:rPr>
                      <w:t>krosno.lasy.gov.pl</w:t>
                    </w:r>
                  </w:p>
                </w:txbxContent>
              </v:textbox>
            </v:shape>
          </w:pict>
        </mc:Fallback>
      </mc:AlternateContent>
    </w:r>
    <w:r w:rsidRPr="00AA4EC5">
      <w:rPr>
        <w:rFonts w:ascii="Arial" w:hAnsi="Arial" w:cs="Arial"/>
        <w:sz w:val="16"/>
        <w:szCs w:val="16"/>
      </w:rPr>
      <w:t>Nadleśnictwo Lubaczów, ul. Słowackiego 20, 37-600 Lubaczów</w:t>
    </w:r>
    <w:r w:rsidRPr="00AA4EC5">
      <w:rPr>
        <w:rFonts w:ascii="Arial" w:hAnsi="Arial" w:cs="Arial"/>
        <w:sz w:val="16"/>
        <w:szCs w:val="16"/>
      </w:rPr>
      <w:tab/>
    </w:r>
  </w:p>
  <w:p w14:paraId="4932FF82" w14:textId="77777777" w:rsidR="00834C19" w:rsidRPr="00AA4EC5" w:rsidRDefault="00834C19" w:rsidP="00834C19">
    <w:pPr>
      <w:spacing w:line="276" w:lineRule="auto"/>
      <w:rPr>
        <w:rFonts w:ascii="Arial" w:hAnsi="Arial" w:cs="Arial"/>
        <w:sz w:val="16"/>
        <w:szCs w:val="16"/>
        <w:lang w:val="en-US"/>
      </w:rPr>
    </w:pPr>
    <w:r w:rsidRPr="00AA4EC5">
      <w:rPr>
        <w:rFonts w:ascii="Arial" w:hAnsi="Arial" w:cs="Arial"/>
        <w:sz w:val="16"/>
        <w:szCs w:val="16"/>
        <w:lang w:val="en-US"/>
      </w:rPr>
      <w:t xml:space="preserve">tel.: +48 </w:t>
    </w:r>
    <w:r>
      <w:rPr>
        <w:rFonts w:ascii="Arial" w:hAnsi="Arial" w:cs="Arial"/>
        <w:sz w:val="16"/>
        <w:szCs w:val="16"/>
        <w:lang w:val="en-US"/>
      </w:rPr>
      <w:t>16 632-52-00, fax: +48 16 632-90-04</w:t>
    </w:r>
    <w:r w:rsidRPr="00AA4EC5">
      <w:rPr>
        <w:rFonts w:ascii="Arial" w:hAnsi="Arial" w:cs="Arial"/>
        <w:sz w:val="16"/>
        <w:szCs w:val="16"/>
        <w:lang w:val="en-US"/>
      </w:rPr>
      <w:t xml:space="preserve"> </w:t>
    </w:r>
  </w:p>
  <w:p w14:paraId="4480FDC3" w14:textId="77777777" w:rsidR="00834C19" w:rsidRPr="005C0B1B" w:rsidRDefault="00834C19" w:rsidP="00834C19">
    <w:pPr>
      <w:spacing w:line="276" w:lineRule="auto"/>
      <w:rPr>
        <w:rFonts w:ascii="Arial" w:hAnsi="Arial" w:cs="Arial"/>
        <w:sz w:val="16"/>
        <w:szCs w:val="16"/>
        <w:lang w:val="en-US"/>
      </w:rPr>
    </w:pPr>
    <w:r w:rsidRPr="00AA4EC5">
      <w:rPr>
        <w:rFonts w:ascii="Arial" w:hAnsi="Arial" w:cs="Arial"/>
        <w:sz w:val="16"/>
        <w:szCs w:val="16"/>
        <w:lang w:val="en-US"/>
      </w:rPr>
      <w:t xml:space="preserve">e-mail: </w:t>
    </w:r>
    <w:hyperlink r:id="rId3" w:history="1">
      <w:r w:rsidRPr="00AA4EC5">
        <w:rPr>
          <w:rStyle w:val="Hipercze"/>
          <w:rFonts w:ascii="Arial" w:hAnsi="Arial" w:cs="Arial"/>
          <w:sz w:val="16"/>
          <w:szCs w:val="16"/>
          <w:lang w:val="en-US"/>
        </w:rPr>
        <w:t>lubaczow@krosno.lasy.gov.pl</w:t>
      </w:r>
    </w:hyperlink>
    <w:r>
      <w:rPr>
        <w:rFonts w:ascii="Arial" w:hAnsi="Arial" w:cs="Arial"/>
        <w:sz w:val="16"/>
        <w:szCs w:val="16"/>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49971" w14:textId="77777777" w:rsidR="00C848F0" w:rsidRDefault="00C848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796C7" w14:textId="77777777" w:rsidR="005F0B5D" w:rsidRDefault="005F0B5D">
      <w:r>
        <w:separator/>
      </w:r>
    </w:p>
  </w:footnote>
  <w:footnote w:type="continuationSeparator" w:id="0">
    <w:p w14:paraId="7ADA98C4" w14:textId="77777777" w:rsidR="005F0B5D" w:rsidRDefault="005F0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13C62" w14:textId="777B5DDF" w:rsidR="00C848F0" w:rsidRDefault="005F0B5D">
    <w:pPr>
      <w:pStyle w:val="Nagwek"/>
    </w:pPr>
    <w:r>
      <w:rPr>
        <w:noProof/>
      </w:rPr>
      <w:pict w14:anchorId="70C603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7191469" o:spid="_x0000_s2050" type="#_x0000_t136" style="position:absolute;margin-left:0;margin-top:0;width:465.3pt;height:186.1pt;rotation:315;z-index:-251649024;mso-position-horizontal:center;mso-position-horizontal-relative:margin;mso-position-vertical:center;mso-position-vertical-relative:margin" o:allowincell="f" fillcolor="red" stroked="f">
          <v:fill opacity=".5"/>
          <v:textpath style="font-family:&quot;Times New Roman&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35146" w14:textId="13600E0B" w:rsidR="00834C19" w:rsidRPr="00A13073" w:rsidRDefault="005F0B5D" w:rsidP="00834C19">
    <w:pPr>
      <w:pStyle w:val="Nagwek"/>
      <w:tabs>
        <w:tab w:val="clear" w:pos="9072"/>
        <w:tab w:val="right" w:pos="9639"/>
      </w:tabs>
      <w:ind w:right="-567"/>
    </w:pPr>
    <w:r>
      <w:rPr>
        <w:noProof/>
      </w:rPr>
      <w:pict w14:anchorId="586770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7191470" o:spid="_x0000_s2051" type="#_x0000_t136" style="position:absolute;margin-left:0;margin-top:0;width:465.3pt;height:186.1pt;rotation:315;z-index:-251646976;mso-position-horizontal:center;mso-position-horizontal-relative:margin;mso-position-vertical:center;mso-position-vertical-relative:margin" o:allowincell="f" fillcolor="red" stroked="f">
          <v:fill opacity=".5"/>
          <v:textpath style="font-family:&quot;Times New Roman&quot;;font-size:1pt" string="WZÓR"/>
          <w10:wrap anchorx="margin" anchory="margin"/>
        </v:shape>
      </w:pict>
    </w:r>
    <w:r w:rsidR="00834C19" w:rsidRPr="00E96BCE">
      <w:rPr>
        <w:rFonts w:ascii="Tahoma" w:hAnsi="Tahoma" w:cs="Tahoma"/>
        <w:noProof/>
        <w:color w:val="28662F"/>
        <w:sz w:val="16"/>
        <w:szCs w:val="16"/>
      </w:rPr>
      <mc:AlternateContent>
        <mc:Choice Requires="wps">
          <w:drawing>
            <wp:anchor distT="0" distB="0" distL="114300" distR="114300" simplePos="0" relativeHeight="251660288" behindDoc="0" locked="0" layoutInCell="1" allowOverlap="1" wp14:anchorId="7CD24EE9" wp14:editId="2B2A2B58">
              <wp:simplePos x="0" y="0"/>
              <wp:positionH relativeFrom="column">
                <wp:posOffset>497205</wp:posOffset>
              </wp:positionH>
              <wp:positionV relativeFrom="paragraph">
                <wp:posOffset>237490</wp:posOffset>
              </wp:positionV>
              <wp:extent cx="5354955" cy="375285"/>
              <wp:effectExtent l="0" t="0" r="0" b="5715"/>
              <wp:wrapTopAndBottom/>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1BE1C707" w14:textId="77777777" w:rsidR="00834C19" w:rsidRPr="0011244B" w:rsidRDefault="00834C19" w:rsidP="00834C19">
                          <w:pPr>
                            <w:pStyle w:val="Tekstdymka"/>
                            <w:rPr>
                              <w:rFonts w:ascii="Arial" w:hAnsi="Arial" w:cs="Arial"/>
                              <w:b/>
                              <w:color w:val="28662F"/>
                              <w:sz w:val="28"/>
                              <w:szCs w:val="28"/>
                            </w:rPr>
                          </w:pPr>
                          <w:r>
                            <w:rPr>
                              <w:rFonts w:ascii="Arial" w:hAnsi="Arial" w:cs="Arial"/>
                              <w:b/>
                              <w:color w:val="28662F"/>
                              <w:sz w:val="28"/>
                              <w:szCs w:val="28"/>
                            </w:rPr>
                            <w:t>Nadleśnictwo Lubaczów</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7CD24EE9" id="_x0000_t202" coordsize="21600,21600" o:spt="202" path="m,l,21600r21600,l21600,xe">
              <v:stroke joinstyle="miter"/>
              <v:path gradientshapeok="t" o:connecttype="rect"/>
            </v:shapetype>
            <v:shape id="Text Box 54" o:spid="_x0000_s1026" type="#_x0000_t202" style="position:absolute;margin-left:39.15pt;margin-top:18.7pt;width:421.65pt;height:2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" filled="f" stroked="f" strokecolor="white" strokeweight="0">
              <v:textbox>
                <w:txbxContent>
                  <w:p w14:paraId="1BE1C707" w14:textId="77777777" w:rsidR="00834C19" w:rsidRPr="0011244B" w:rsidRDefault="00834C19" w:rsidP="00834C19">
                    <w:pPr>
                      <w:pStyle w:val="Tekstdymka"/>
                      <w:rPr>
                        <w:rFonts w:ascii="Arial" w:hAnsi="Arial" w:cs="Arial"/>
                        <w:b/>
                        <w:color w:val="28662F"/>
                        <w:sz w:val="28"/>
                        <w:szCs w:val="28"/>
                      </w:rPr>
                    </w:pPr>
                    <w:r>
                      <w:rPr>
                        <w:rFonts w:ascii="Arial" w:hAnsi="Arial" w:cs="Arial"/>
                        <w:b/>
                        <w:color w:val="28662F"/>
                        <w:sz w:val="28"/>
                        <w:szCs w:val="28"/>
                      </w:rPr>
                      <w:t>Nadleśnictwo Lubaczów</w:t>
                    </w:r>
                  </w:p>
                </w:txbxContent>
              </v:textbox>
              <w10:wrap type="topAndBottom"/>
            </v:shape>
          </w:pict>
        </mc:Fallback>
      </mc:AlternateContent>
    </w:r>
    <w:r w:rsidR="00834C19">
      <w:rPr>
        <w:noProof/>
      </w:rPr>
      <w:drawing>
        <wp:anchor distT="0" distB="0" distL="114300" distR="114300" simplePos="0" relativeHeight="251661312" behindDoc="1" locked="0" layoutInCell="1" allowOverlap="1" wp14:anchorId="0BCD9BA0" wp14:editId="69D7F5A1">
          <wp:simplePos x="0" y="0"/>
          <wp:positionH relativeFrom="column">
            <wp:posOffset>5715</wp:posOffset>
          </wp:positionH>
          <wp:positionV relativeFrom="paragraph">
            <wp:posOffset>152400</wp:posOffset>
          </wp:positionV>
          <wp:extent cx="457200" cy="466725"/>
          <wp:effectExtent l="0" t="0" r="0" b="9525"/>
          <wp:wrapTight wrapText="bothSides">
            <wp:wrapPolygon edited="0">
              <wp:start x="0" y="0"/>
              <wp:lineTo x="0" y="21159"/>
              <wp:lineTo x="20700" y="21159"/>
              <wp:lineTo x="20700" y="0"/>
              <wp:lineTo x="0" y="0"/>
            </wp:wrapPolygon>
          </wp:wrapTight>
          <wp:docPr id="2" name="Obraz 2" descr="logo-lp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lp_lo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66725"/>
                  </a:xfrm>
                  <a:prstGeom prst="rect">
                    <a:avLst/>
                  </a:prstGeom>
                  <a:noFill/>
                </pic:spPr>
              </pic:pic>
            </a:graphicData>
          </a:graphic>
          <wp14:sizeRelH relativeFrom="page">
            <wp14:pctWidth>0</wp14:pctWidth>
          </wp14:sizeRelH>
          <wp14:sizeRelV relativeFrom="page">
            <wp14:pctHeight>0</wp14:pctHeight>
          </wp14:sizeRelV>
        </wp:anchor>
      </w:drawing>
    </w:r>
  </w:p>
  <w:p w14:paraId="7A91C2D8" w14:textId="77777777" w:rsidR="00834C19" w:rsidRPr="0032301C" w:rsidRDefault="00834C19" w:rsidP="00834C19">
    <w:pPr>
      <w:pStyle w:val="Nagwek"/>
    </w:pPr>
    <w:r>
      <w:rPr>
        <w:noProof/>
      </w:rPr>
      <mc:AlternateContent>
        <mc:Choice Requires="wps">
          <w:drawing>
            <wp:anchor distT="0" distB="0" distL="114300" distR="114300" simplePos="0" relativeHeight="251659264" behindDoc="0" locked="0" layoutInCell="1" allowOverlap="1" wp14:anchorId="1CF71DA6" wp14:editId="4F391BF5">
              <wp:simplePos x="0" y="0"/>
              <wp:positionH relativeFrom="margin">
                <wp:align>left</wp:align>
              </wp:positionH>
              <wp:positionV relativeFrom="page">
                <wp:posOffset>855980</wp:posOffset>
              </wp:positionV>
              <wp:extent cx="5828030"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straightConnector1">
                        <a:avLst/>
                      </a:prstGeom>
                      <a:noFill/>
                      <a:ln w="9525">
                        <a:pattFill prst="pct5">
                          <a:fgClr>
                            <a:srgbClr val="005023"/>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5AF043" id="_x0000_t32" coordsize="21600,21600" o:spt="32" o:oned="t" path="m,l21600,21600e" filled="f">
              <v:path arrowok="t" fillok="f" o:connecttype="none"/>
              <o:lock v:ext="edit" shapetype="t"/>
            </v:shapetype>
            <v:shape id="AutoShape 3" o:spid="_x0000_s1026" type="#_x0000_t32" style="position:absolute;margin-left:0;margin-top:67.4pt;width:458.9pt;height: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" strokecolor="#005023">
              <v:stroke r:id="rId2" o:title="" color2="#005023" filltype="pattern"/>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34985" w14:textId="22454C2E" w:rsidR="00C848F0" w:rsidRDefault="005F0B5D">
    <w:pPr>
      <w:pStyle w:val="Nagwek"/>
    </w:pPr>
    <w:r>
      <w:rPr>
        <w:noProof/>
      </w:rPr>
      <w:pict w14:anchorId="2ECA4E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7191468" o:spid="_x0000_s2049" type="#_x0000_t136" style="position:absolute;margin-left:0;margin-top:0;width:465.3pt;height:186.1pt;rotation:315;z-index:-251651072;mso-position-horizontal:center;mso-position-horizontal-relative:margin;mso-position-vertical:center;mso-position-vertical-relative:margin" o:allowincell="f" fillcolor="red" stroked="f">
          <v:fill opacity=".5"/>
          <v:textpath style="font-family:&quot;Times New Roman&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hybridMultilevel"/>
    <w:tmpl w:val="A2A8B822"/>
    <w:lvl w:ilvl="0" w:tplc="94FAA52E">
      <w:start w:val="1"/>
      <w:numFmt w:val="decimal"/>
      <w:lvlText w:val="%1."/>
      <w:lvlJc w:val="left"/>
      <w:rPr>
        <w:b/>
      </w:rPr>
    </w:lvl>
    <w:lvl w:ilvl="1" w:tplc="81669F1E">
      <w:start w:val="1"/>
      <w:numFmt w:val="decimal"/>
      <w:lvlText w:val="%2)"/>
      <w:lvlJc w:val="left"/>
      <w:pPr>
        <w:tabs>
          <w:tab w:val="num" w:pos="360"/>
        </w:tabs>
        <w:ind w:left="360" w:hanging="360"/>
      </w:pPr>
      <w:rPr>
        <w:rFonts w:hint="default"/>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C"/>
    <w:multiLevelType w:val="hybridMultilevel"/>
    <w:tmpl w:val="3132D2BE"/>
    <w:lvl w:ilvl="0" w:tplc="7F102426">
      <w:start w:val="1"/>
      <w:numFmt w:val="decimal"/>
      <w:lvlText w:val="%1."/>
      <w:lvlJc w:val="left"/>
      <w:rPr>
        <w:b/>
      </w:rPr>
    </w:lvl>
    <w:lvl w:ilvl="1" w:tplc="FFFFFFFF">
      <w:start w:val="1"/>
      <w:numFmt w:val="bullet"/>
      <w:lvlText w:val=""/>
      <w:lvlJc w:val="left"/>
    </w:lvl>
    <w:lvl w:ilvl="2" w:tplc="04150017">
      <w:start w:val="1"/>
      <w:numFmt w:val="lowerLetter"/>
      <w:lvlText w:val="%3)"/>
      <w:lvlJc w:val="left"/>
      <w:pPr>
        <w:tabs>
          <w:tab w:val="num" w:pos="360"/>
        </w:tabs>
        <w:ind w:left="360" w:hanging="360"/>
      </w:pPr>
      <w:rPr>
        <w:b w:val="0"/>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9914FB"/>
    <w:multiLevelType w:val="hybridMultilevel"/>
    <w:tmpl w:val="07AA7F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41FBB"/>
    <w:multiLevelType w:val="hybridMultilevel"/>
    <w:tmpl w:val="254C21A8"/>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3561DCC"/>
    <w:multiLevelType w:val="hybridMultilevel"/>
    <w:tmpl w:val="62140B54"/>
    <w:lvl w:ilvl="0" w:tplc="BBF4F96C">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433544B"/>
    <w:multiLevelType w:val="hybridMultilevel"/>
    <w:tmpl w:val="FB06DB06"/>
    <w:lvl w:ilvl="0" w:tplc="A622D052">
      <w:start w:val="1"/>
      <w:numFmt w:val="upperRoman"/>
      <w:lvlText w:val="%1."/>
      <w:lvlJc w:val="left"/>
      <w:pPr>
        <w:ind w:left="1080" w:hanging="720"/>
      </w:pPr>
    </w:lvl>
    <w:lvl w:ilvl="1" w:tplc="04150019">
      <w:start w:val="1"/>
      <w:numFmt w:val="lowerLetter"/>
      <w:lvlText w:val="%2."/>
      <w:lvlJc w:val="left"/>
      <w:pPr>
        <w:ind w:left="785" w:hanging="360"/>
      </w:pPr>
    </w:lvl>
    <w:lvl w:ilvl="2" w:tplc="0415001B">
      <w:start w:val="1"/>
      <w:numFmt w:val="lowerRoman"/>
      <w:lvlText w:val="%3."/>
      <w:lvlJc w:val="right"/>
      <w:pPr>
        <w:ind w:left="2160" w:hanging="180"/>
      </w:pPr>
    </w:lvl>
    <w:lvl w:ilvl="3" w:tplc="26CA786C">
      <w:start w:val="1"/>
      <w:numFmt w:val="decimal"/>
      <w:lvlText w:val="%4."/>
      <w:lvlJc w:val="left"/>
      <w:pPr>
        <w:ind w:left="927" w:hanging="360"/>
      </w:pPr>
      <w:rPr>
        <w:color w:val="538135"/>
      </w:rPr>
    </w:lvl>
    <w:lvl w:ilvl="4" w:tplc="04150019">
      <w:start w:val="1"/>
      <w:numFmt w:val="lowerLetter"/>
      <w:lvlText w:val="%5."/>
      <w:lvlJc w:val="left"/>
      <w:pPr>
        <w:ind w:left="643"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6AA4E68"/>
    <w:multiLevelType w:val="hybridMultilevel"/>
    <w:tmpl w:val="613A54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25C45"/>
    <w:multiLevelType w:val="hybridMultilevel"/>
    <w:tmpl w:val="105E67F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4C19E4"/>
    <w:multiLevelType w:val="hybridMultilevel"/>
    <w:tmpl w:val="D4985082"/>
    <w:lvl w:ilvl="0" w:tplc="20FA9B5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EA69EF"/>
    <w:multiLevelType w:val="hybridMultilevel"/>
    <w:tmpl w:val="89D8882E"/>
    <w:lvl w:ilvl="0" w:tplc="BD40B1C2">
      <w:start w:val="1"/>
      <w:numFmt w:val="decimal"/>
      <w:lvlText w:val="%1."/>
      <w:lvlJc w:val="left"/>
      <w:pPr>
        <w:ind w:left="720" w:hanging="360"/>
      </w:pPr>
      <w:rPr>
        <w:sz w:val="20"/>
        <w:szCs w:val="20"/>
      </w:rPr>
    </w:lvl>
    <w:lvl w:ilvl="1" w:tplc="F6CC9604" w:tentative="1">
      <w:start w:val="1"/>
      <w:numFmt w:val="lowerLetter"/>
      <w:lvlText w:val="%2."/>
      <w:lvlJc w:val="left"/>
      <w:pPr>
        <w:ind w:left="1440" w:hanging="360"/>
      </w:pPr>
    </w:lvl>
    <w:lvl w:ilvl="2" w:tplc="956E483A" w:tentative="1">
      <w:start w:val="1"/>
      <w:numFmt w:val="lowerRoman"/>
      <w:lvlText w:val="%3."/>
      <w:lvlJc w:val="right"/>
      <w:pPr>
        <w:ind w:left="2160" w:hanging="180"/>
      </w:pPr>
    </w:lvl>
    <w:lvl w:ilvl="3" w:tplc="3AECB928" w:tentative="1">
      <w:start w:val="1"/>
      <w:numFmt w:val="decimal"/>
      <w:lvlText w:val="%4."/>
      <w:lvlJc w:val="left"/>
      <w:pPr>
        <w:ind w:left="2880" w:hanging="360"/>
      </w:pPr>
    </w:lvl>
    <w:lvl w:ilvl="4" w:tplc="BE5A27B2" w:tentative="1">
      <w:start w:val="1"/>
      <w:numFmt w:val="lowerLetter"/>
      <w:lvlText w:val="%5."/>
      <w:lvlJc w:val="left"/>
      <w:pPr>
        <w:ind w:left="3600" w:hanging="360"/>
      </w:pPr>
    </w:lvl>
    <w:lvl w:ilvl="5" w:tplc="418AC01C" w:tentative="1">
      <w:start w:val="1"/>
      <w:numFmt w:val="lowerRoman"/>
      <w:lvlText w:val="%6."/>
      <w:lvlJc w:val="right"/>
      <w:pPr>
        <w:ind w:left="4320" w:hanging="180"/>
      </w:pPr>
    </w:lvl>
    <w:lvl w:ilvl="6" w:tplc="77183C06" w:tentative="1">
      <w:start w:val="1"/>
      <w:numFmt w:val="decimal"/>
      <w:lvlText w:val="%7."/>
      <w:lvlJc w:val="left"/>
      <w:pPr>
        <w:ind w:left="5040" w:hanging="360"/>
      </w:pPr>
    </w:lvl>
    <w:lvl w:ilvl="7" w:tplc="1B6EAE6C" w:tentative="1">
      <w:start w:val="1"/>
      <w:numFmt w:val="lowerLetter"/>
      <w:lvlText w:val="%8."/>
      <w:lvlJc w:val="left"/>
      <w:pPr>
        <w:ind w:left="5760" w:hanging="360"/>
      </w:pPr>
    </w:lvl>
    <w:lvl w:ilvl="8" w:tplc="E820DA10" w:tentative="1">
      <w:start w:val="1"/>
      <w:numFmt w:val="lowerRoman"/>
      <w:lvlText w:val="%9."/>
      <w:lvlJc w:val="right"/>
      <w:pPr>
        <w:ind w:left="6480" w:hanging="180"/>
      </w:pPr>
    </w:lvl>
  </w:abstractNum>
  <w:abstractNum w:abstractNumId="10" w15:restartNumberingAfterBreak="0">
    <w:nsid w:val="19976A16"/>
    <w:multiLevelType w:val="hybridMultilevel"/>
    <w:tmpl w:val="E8A0E9C0"/>
    <w:lvl w:ilvl="0" w:tplc="0D502E2E">
      <w:start w:val="1"/>
      <w:numFmt w:val="decimal"/>
      <w:lvlText w:val="%1."/>
      <w:lvlJc w:val="left"/>
      <w:pPr>
        <w:ind w:left="720" w:hanging="360"/>
      </w:pPr>
      <w:rPr>
        <w:rFonts w:hint="default"/>
        <w:color w:val="00B05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26770C"/>
    <w:multiLevelType w:val="hybridMultilevel"/>
    <w:tmpl w:val="94C0F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F7D1E"/>
    <w:multiLevelType w:val="hybridMultilevel"/>
    <w:tmpl w:val="8D08D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186E66"/>
    <w:multiLevelType w:val="hybridMultilevel"/>
    <w:tmpl w:val="3A9A862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9071C5"/>
    <w:multiLevelType w:val="hybridMultilevel"/>
    <w:tmpl w:val="0642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A2C175C"/>
    <w:multiLevelType w:val="hybridMultilevel"/>
    <w:tmpl w:val="77BA9E8C"/>
    <w:lvl w:ilvl="0" w:tplc="04150011">
      <w:start w:val="1"/>
      <w:numFmt w:val="decimal"/>
      <w:lvlText w:val="%1)"/>
      <w:lvlJc w:val="left"/>
      <w:pPr>
        <w:tabs>
          <w:tab w:val="num" w:pos="720"/>
        </w:tabs>
        <w:ind w:left="720" w:hanging="360"/>
      </w:pPr>
      <w:rPr>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2A39052A"/>
    <w:multiLevelType w:val="hybridMultilevel"/>
    <w:tmpl w:val="D966CE00"/>
    <w:lvl w:ilvl="0" w:tplc="67CEA0B6">
      <w:start w:val="1"/>
      <w:numFmt w:val="lowerLetter"/>
      <w:lvlText w:val="%1)"/>
      <w:lvlJc w:val="left"/>
      <w:pPr>
        <w:tabs>
          <w:tab w:val="num" w:pos="360"/>
        </w:tabs>
        <w:ind w:left="360" w:hanging="360"/>
      </w:pPr>
      <w:rPr>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2A94207C"/>
    <w:multiLevelType w:val="hybridMultilevel"/>
    <w:tmpl w:val="F7868EBA"/>
    <w:lvl w:ilvl="0" w:tplc="424816E6">
      <w:start w:val="1"/>
      <w:numFmt w:val="decimal"/>
      <w:lvlText w:val="%1."/>
      <w:lvlJc w:val="left"/>
      <w:pPr>
        <w:ind w:left="720" w:hanging="360"/>
      </w:pPr>
      <w:rPr>
        <w:sz w:val="20"/>
        <w:szCs w:val="20"/>
      </w:rPr>
    </w:lvl>
    <w:lvl w:ilvl="1" w:tplc="D2CED0BA" w:tentative="1">
      <w:start w:val="1"/>
      <w:numFmt w:val="lowerLetter"/>
      <w:lvlText w:val="%2."/>
      <w:lvlJc w:val="left"/>
      <w:pPr>
        <w:ind w:left="1440" w:hanging="360"/>
      </w:pPr>
    </w:lvl>
    <w:lvl w:ilvl="2" w:tplc="EFBCC164" w:tentative="1">
      <w:start w:val="1"/>
      <w:numFmt w:val="lowerRoman"/>
      <w:lvlText w:val="%3."/>
      <w:lvlJc w:val="right"/>
      <w:pPr>
        <w:ind w:left="2160" w:hanging="180"/>
      </w:pPr>
    </w:lvl>
    <w:lvl w:ilvl="3" w:tplc="CE3C7556" w:tentative="1">
      <w:start w:val="1"/>
      <w:numFmt w:val="decimal"/>
      <w:lvlText w:val="%4."/>
      <w:lvlJc w:val="left"/>
      <w:pPr>
        <w:ind w:left="2880" w:hanging="360"/>
      </w:pPr>
    </w:lvl>
    <w:lvl w:ilvl="4" w:tplc="D8F000BE" w:tentative="1">
      <w:start w:val="1"/>
      <w:numFmt w:val="lowerLetter"/>
      <w:lvlText w:val="%5."/>
      <w:lvlJc w:val="left"/>
      <w:pPr>
        <w:ind w:left="3600" w:hanging="360"/>
      </w:pPr>
    </w:lvl>
    <w:lvl w:ilvl="5" w:tplc="F2B6C390" w:tentative="1">
      <w:start w:val="1"/>
      <w:numFmt w:val="lowerRoman"/>
      <w:lvlText w:val="%6."/>
      <w:lvlJc w:val="right"/>
      <w:pPr>
        <w:ind w:left="4320" w:hanging="180"/>
      </w:pPr>
    </w:lvl>
    <w:lvl w:ilvl="6" w:tplc="0EEE012E" w:tentative="1">
      <w:start w:val="1"/>
      <w:numFmt w:val="decimal"/>
      <w:lvlText w:val="%7."/>
      <w:lvlJc w:val="left"/>
      <w:pPr>
        <w:ind w:left="5040" w:hanging="360"/>
      </w:pPr>
    </w:lvl>
    <w:lvl w:ilvl="7" w:tplc="A7804C02" w:tentative="1">
      <w:start w:val="1"/>
      <w:numFmt w:val="lowerLetter"/>
      <w:lvlText w:val="%8."/>
      <w:lvlJc w:val="left"/>
      <w:pPr>
        <w:ind w:left="5760" w:hanging="360"/>
      </w:pPr>
    </w:lvl>
    <w:lvl w:ilvl="8" w:tplc="5A8E595C" w:tentative="1">
      <w:start w:val="1"/>
      <w:numFmt w:val="lowerRoman"/>
      <w:lvlText w:val="%9."/>
      <w:lvlJc w:val="right"/>
      <w:pPr>
        <w:ind w:left="6480" w:hanging="180"/>
      </w:pPr>
    </w:lvl>
  </w:abstractNum>
  <w:abstractNum w:abstractNumId="18" w15:restartNumberingAfterBreak="0">
    <w:nsid w:val="2C00490E"/>
    <w:multiLevelType w:val="hybridMultilevel"/>
    <w:tmpl w:val="112C16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211BCD"/>
    <w:multiLevelType w:val="hybridMultilevel"/>
    <w:tmpl w:val="FE06CA9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7A7030"/>
    <w:multiLevelType w:val="hybridMultilevel"/>
    <w:tmpl w:val="AD9CE9D4"/>
    <w:lvl w:ilvl="0" w:tplc="44D6196C">
      <w:start w:val="3"/>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9DC501C"/>
    <w:multiLevelType w:val="hybridMultilevel"/>
    <w:tmpl w:val="54084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63117F"/>
    <w:multiLevelType w:val="hybridMultilevel"/>
    <w:tmpl w:val="B0A89C86"/>
    <w:lvl w:ilvl="0" w:tplc="34C4D178">
      <w:start w:val="2"/>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53E953C0"/>
    <w:multiLevelType w:val="hybridMultilevel"/>
    <w:tmpl w:val="42C60DF8"/>
    <w:lvl w:ilvl="0" w:tplc="0D7817AA">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F76094"/>
    <w:multiLevelType w:val="hybridMultilevel"/>
    <w:tmpl w:val="5896FDA4"/>
    <w:lvl w:ilvl="0" w:tplc="026E7654">
      <w:start w:val="1"/>
      <w:numFmt w:val="decimal"/>
      <w:lvlText w:val="%1."/>
      <w:lvlJc w:val="left"/>
      <w:pPr>
        <w:ind w:left="720" w:hanging="360"/>
      </w:pPr>
      <w:rPr>
        <w:b/>
        <w:color w:val="538135"/>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7534065"/>
    <w:multiLevelType w:val="hybridMultilevel"/>
    <w:tmpl w:val="4AFAC8AA"/>
    <w:lvl w:ilvl="0" w:tplc="CB0619DC">
      <w:start w:val="1"/>
      <w:numFmt w:val="decimal"/>
      <w:lvlText w:val="%1."/>
      <w:lvlJc w:val="left"/>
      <w:pPr>
        <w:ind w:left="502" w:hanging="360"/>
      </w:pPr>
      <w:rPr>
        <w:rFonts w:ascii="Arial" w:hAnsi="Arial" w:cs="Arial" w:hint="default"/>
        <w:color w:val="70AD47" w:themeColor="accent6"/>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6F5719"/>
    <w:multiLevelType w:val="multilevel"/>
    <w:tmpl w:val="1FD2165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594B49CB"/>
    <w:multiLevelType w:val="hybridMultilevel"/>
    <w:tmpl w:val="F10627E8"/>
    <w:lvl w:ilvl="0" w:tplc="F4285CF2">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5AEE2E69"/>
    <w:multiLevelType w:val="hybridMultilevel"/>
    <w:tmpl w:val="027468D6"/>
    <w:lvl w:ilvl="0" w:tplc="5FCC707A">
      <w:start w:val="1"/>
      <w:numFmt w:val="decim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B604B3A"/>
    <w:multiLevelType w:val="hybridMultilevel"/>
    <w:tmpl w:val="BE7E9A94"/>
    <w:lvl w:ilvl="0" w:tplc="E2742AB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FB77AB"/>
    <w:multiLevelType w:val="hybridMultilevel"/>
    <w:tmpl w:val="7862E04E"/>
    <w:lvl w:ilvl="0" w:tplc="AF1E927E">
      <w:start w:val="1"/>
      <w:numFmt w:val="decimal"/>
      <w:lvlText w:val="%1."/>
      <w:lvlJc w:val="left"/>
      <w:pPr>
        <w:tabs>
          <w:tab w:val="num" w:pos="720"/>
        </w:tabs>
        <w:ind w:left="720" w:hanging="360"/>
      </w:pPr>
      <w:rPr>
        <w:rFonts w:hint="default"/>
        <w:b/>
      </w:rPr>
    </w:lvl>
    <w:lvl w:ilvl="1" w:tplc="ADD69632">
      <w:start w:val="1"/>
      <w:numFmt w:val="decimal"/>
      <w:lvlText w:val="%2)"/>
      <w:lvlJc w:val="left"/>
      <w:pPr>
        <w:tabs>
          <w:tab w:val="num" w:pos="1353"/>
        </w:tabs>
        <w:ind w:left="1353"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EFF3A28"/>
    <w:multiLevelType w:val="hybridMultilevel"/>
    <w:tmpl w:val="F042A3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3E7085"/>
    <w:multiLevelType w:val="hybridMultilevel"/>
    <w:tmpl w:val="F688766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E24B56"/>
    <w:multiLevelType w:val="hybridMultilevel"/>
    <w:tmpl w:val="4E18507E"/>
    <w:lvl w:ilvl="0" w:tplc="47C8228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A4C4247"/>
    <w:multiLevelType w:val="hybridMultilevel"/>
    <w:tmpl w:val="64E06B9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785F73"/>
    <w:multiLevelType w:val="hybridMultilevel"/>
    <w:tmpl w:val="DA489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C22CF46">
      <w:start w:val="1"/>
      <w:numFmt w:val="decimal"/>
      <w:lvlText w:val="%3)"/>
      <w:lvlJc w:val="left"/>
      <w:pPr>
        <w:ind w:left="2160" w:hanging="180"/>
      </w:pPr>
      <w:rPr>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51317A"/>
    <w:multiLevelType w:val="hybridMultilevel"/>
    <w:tmpl w:val="56C88B04"/>
    <w:lvl w:ilvl="0" w:tplc="BBF4F96C">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62E276D"/>
    <w:multiLevelType w:val="hybridMultilevel"/>
    <w:tmpl w:val="4A9A83FC"/>
    <w:lvl w:ilvl="0" w:tplc="D2D84D74">
      <w:start w:val="1"/>
      <w:numFmt w:val="lowerLetter"/>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6A56525"/>
    <w:multiLevelType w:val="hybridMultilevel"/>
    <w:tmpl w:val="7CFEA75E"/>
    <w:lvl w:ilvl="0" w:tplc="C59C9A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0B47CA"/>
    <w:multiLevelType w:val="hybridMultilevel"/>
    <w:tmpl w:val="B360014C"/>
    <w:lvl w:ilvl="0" w:tplc="D8FAA21E">
      <w:start w:val="1"/>
      <w:numFmt w:val="bullet"/>
      <w:lvlText w:val="-"/>
      <w:lvlJc w:val="left"/>
      <w:pPr>
        <w:tabs>
          <w:tab w:val="num" w:pos="2402"/>
        </w:tabs>
        <w:ind w:left="2402" w:hanging="360"/>
      </w:pPr>
      <w:rPr>
        <w:rFonts w:ascii="Arial" w:hAnsi="Arial"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num w:numId="1">
    <w:abstractNumId w:val="9"/>
  </w:num>
  <w:num w:numId="2">
    <w:abstractNumId w:val="17"/>
  </w:num>
  <w:num w:numId="3">
    <w:abstractNumId w:val="23"/>
  </w:num>
  <w:num w:numId="4">
    <w:abstractNumId w:val="10"/>
  </w:num>
  <w:num w:numId="5">
    <w:abstractNumId w:val="25"/>
  </w:num>
  <w:num w:numId="6">
    <w:abstractNumId w:val="14"/>
  </w:num>
  <w:num w:numId="7">
    <w:abstractNumId w:val="39"/>
  </w:num>
  <w:num w:numId="8">
    <w:abstractNumId w:val="32"/>
  </w:num>
  <w:num w:numId="9">
    <w:abstractNumId w:val="20"/>
  </w:num>
  <w:num w:numId="10">
    <w:abstractNumId w:val="5"/>
  </w:num>
  <w:num w:numId="11">
    <w:abstractNumId w:val="13"/>
  </w:num>
  <w:num w:numId="12">
    <w:abstractNumId w:val="24"/>
  </w:num>
  <w:num w:numId="13">
    <w:abstractNumId w:val="31"/>
  </w:num>
  <w:num w:numId="14">
    <w:abstractNumId w:val="2"/>
  </w:num>
  <w:num w:numId="15">
    <w:abstractNumId w:val="11"/>
  </w:num>
  <w:num w:numId="16">
    <w:abstractNumId w:val="7"/>
  </w:num>
  <w:num w:numId="17">
    <w:abstractNumId w:val="3"/>
  </w:num>
  <w:num w:numId="18">
    <w:abstractNumId w:val="22"/>
  </w:num>
  <w:num w:numId="19">
    <w:abstractNumId w:val="19"/>
  </w:num>
  <w:num w:numId="20">
    <w:abstractNumId w:val="6"/>
  </w:num>
  <w:num w:numId="21">
    <w:abstractNumId w:val="33"/>
  </w:num>
  <w:num w:numId="22">
    <w:abstractNumId w:val="21"/>
  </w:num>
  <w:num w:numId="23">
    <w:abstractNumId w:val="27"/>
  </w:num>
  <w:num w:numId="24">
    <w:abstractNumId w:val="34"/>
  </w:num>
  <w:num w:numId="25">
    <w:abstractNumId w:val="18"/>
  </w:num>
  <w:num w:numId="26">
    <w:abstractNumId w:val="8"/>
  </w:num>
  <w:num w:numId="27">
    <w:abstractNumId w:val="26"/>
  </w:num>
  <w:num w:numId="28">
    <w:abstractNumId w:val="15"/>
  </w:num>
  <w:num w:numId="29">
    <w:abstractNumId w:val="0"/>
  </w:num>
  <w:num w:numId="30">
    <w:abstractNumId w:val="1"/>
  </w:num>
  <w:num w:numId="31">
    <w:abstractNumId w:val="28"/>
  </w:num>
  <w:num w:numId="32">
    <w:abstractNumId w:val="16"/>
  </w:num>
  <w:num w:numId="33">
    <w:abstractNumId w:val="37"/>
  </w:num>
  <w:num w:numId="34">
    <w:abstractNumId w:val="30"/>
  </w:num>
  <w:num w:numId="35">
    <w:abstractNumId w:val="4"/>
  </w:num>
  <w:num w:numId="36">
    <w:abstractNumId w:val="36"/>
  </w:num>
  <w:num w:numId="37">
    <w:abstractNumId w:val="35"/>
  </w:num>
  <w:num w:numId="38">
    <w:abstractNumId w:val="38"/>
  </w:num>
  <w:num w:numId="39">
    <w:abstractNumId w:val="29"/>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DF6"/>
    <w:rsid w:val="00056775"/>
    <w:rsid w:val="000C5C87"/>
    <w:rsid w:val="000E1DF6"/>
    <w:rsid w:val="001C17BB"/>
    <w:rsid w:val="0021499C"/>
    <w:rsid w:val="002B0C95"/>
    <w:rsid w:val="002C6FDF"/>
    <w:rsid w:val="00446226"/>
    <w:rsid w:val="00490A63"/>
    <w:rsid w:val="00496E13"/>
    <w:rsid w:val="00593F65"/>
    <w:rsid w:val="005F0B5D"/>
    <w:rsid w:val="007158A4"/>
    <w:rsid w:val="007908F8"/>
    <w:rsid w:val="00824A95"/>
    <w:rsid w:val="00834C19"/>
    <w:rsid w:val="00897757"/>
    <w:rsid w:val="008E560A"/>
    <w:rsid w:val="00C23F94"/>
    <w:rsid w:val="00C848F0"/>
    <w:rsid w:val="00D05E6E"/>
    <w:rsid w:val="00D71909"/>
    <w:rsid w:val="00DA093B"/>
    <w:rsid w:val="00DC2E8F"/>
    <w:rsid w:val="00DE0E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015B88"/>
  <w15:chartTrackingRefBased/>
  <w15:docId w15:val="{0AC9C04B-8F5C-4972-B6C0-3A01C34E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90A6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23F94"/>
    <w:pPr>
      <w:keepNext/>
      <w:keepLines/>
      <w:spacing w:before="480" w:line="276" w:lineRule="auto"/>
      <w:outlineLvl w:val="0"/>
    </w:pPr>
    <w:rPr>
      <w:rFonts w:ascii="Cambria" w:hAnsi="Cambria"/>
      <w:b/>
      <w:bCs/>
      <w:color w:val="365F91"/>
      <w:sz w:val="28"/>
      <w:szCs w:val="28"/>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23F94"/>
    <w:rPr>
      <w:rFonts w:ascii="Cambria" w:eastAsia="Times New Roman" w:hAnsi="Cambria" w:cs="Times New Roman"/>
      <w:b/>
      <w:bCs/>
      <w:color w:val="365F91"/>
      <w:sz w:val="28"/>
      <w:szCs w:val="28"/>
    </w:rPr>
  </w:style>
  <w:style w:type="paragraph" w:styleId="Nagwek">
    <w:name w:val="header"/>
    <w:basedOn w:val="Normalny"/>
    <w:link w:val="NagwekZnak"/>
    <w:unhideWhenUsed/>
    <w:rsid w:val="00490A63"/>
    <w:pPr>
      <w:tabs>
        <w:tab w:val="center" w:pos="4536"/>
        <w:tab w:val="right" w:pos="9072"/>
      </w:tabs>
    </w:pPr>
  </w:style>
  <w:style w:type="character" w:customStyle="1" w:styleId="NagwekZnak">
    <w:name w:val="Nagłówek Znak"/>
    <w:basedOn w:val="Domylnaczcionkaakapitu"/>
    <w:link w:val="Nagwek"/>
    <w:rsid w:val="00490A6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90A63"/>
    <w:pPr>
      <w:tabs>
        <w:tab w:val="center" w:pos="4536"/>
        <w:tab w:val="right" w:pos="9072"/>
      </w:tabs>
    </w:pPr>
  </w:style>
  <w:style w:type="character" w:customStyle="1" w:styleId="StopkaZnak">
    <w:name w:val="Stopka Znak"/>
    <w:basedOn w:val="Domylnaczcionkaakapitu"/>
    <w:link w:val="Stopka"/>
    <w:uiPriority w:val="99"/>
    <w:rsid w:val="00490A63"/>
    <w:rPr>
      <w:rFonts w:ascii="Times New Roman" w:eastAsia="Times New Roman" w:hAnsi="Times New Roman" w:cs="Times New Roman"/>
      <w:sz w:val="24"/>
      <w:szCs w:val="24"/>
      <w:lang w:eastAsia="pl-PL"/>
    </w:rPr>
  </w:style>
  <w:style w:type="paragraph" w:styleId="Tekstdymka">
    <w:name w:val="Balloon Text"/>
    <w:basedOn w:val="Normalny"/>
    <w:link w:val="TekstdymkaZnak"/>
    <w:semiHidden/>
    <w:unhideWhenUsed/>
    <w:rsid w:val="00490A63"/>
    <w:rPr>
      <w:rFonts w:ascii="Tahoma" w:hAnsi="Tahoma" w:cs="Tahoma"/>
      <w:sz w:val="16"/>
      <w:szCs w:val="16"/>
    </w:rPr>
  </w:style>
  <w:style w:type="character" w:customStyle="1" w:styleId="TekstdymkaZnak">
    <w:name w:val="Tekst dymka Znak"/>
    <w:basedOn w:val="Domylnaczcionkaakapitu"/>
    <w:link w:val="Tekstdymka"/>
    <w:semiHidden/>
    <w:rsid w:val="00490A63"/>
    <w:rPr>
      <w:rFonts w:ascii="Tahoma" w:eastAsia="Times New Roman" w:hAnsi="Tahoma" w:cs="Tahoma"/>
      <w:sz w:val="16"/>
      <w:szCs w:val="16"/>
      <w:lang w:eastAsia="pl-PL"/>
    </w:rPr>
  </w:style>
  <w:style w:type="character" w:styleId="Hipercze">
    <w:name w:val="Hyperlink"/>
    <w:basedOn w:val="Domylnaczcionkaakapitu"/>
    <w:unhideWhenUsed/>
    <w:rsid w:val="00490A63"/>
    <w:rPr>
      <w:color w:val="0000FF"/>
      <w:u w:val="single"/>
    </w:rPr>
  </w:style>
  <w:style w:type="paragraph" w:styleId="Akapitzlist">
    <w:name w:val="List Paragraph"/>
    <w:basedOn w:val="Normalny"/>
    <w:uiPriority w:val="34"/>
    <w:qFormat/>
    <w:rsid w:val="00C23F94"/>
    <w:pPr>
      <w:ind w:left="720"/>
      <w:contextualSpacing/>
    </w:pPr>
  </w:style>
  <w:style w:type="paragraph" w:customStyle="1" w:styleId="LPAdresatpisma-instytucja">
    <w:name w:val="LP_Adresat pisma-instytucja"/>
    <w:basedOn w:val="Normalny"/>
    <w:rsid w:val="00C23F94"/>
    <w:pPr>
      <w:tabs>
        <w:tab w:val="left" w:pos="2550"/>
      </w:tabs>
    </w:pPr>
    <w:rPr>
      <w:rFonts w:ascii="Arial" w:hAnsi="Arial" w:cs="Arial"/>
    </w:rPr>
  </w:style>
  <w:style w:type="paragraph" w:customStyle="1" w:styleId="LPadresatpisma-osoba">
    <w:name w:val="LP_adresat pisma - osoba"/>
    <w:basedOn w:val="Normalny"/>
    <w:rsid w:val="00C23F94"/>
    <w:pPr>
      <w:tabs>
        <w:tab w:val="left" w:pos="2550"/>
      </w:tabs>
    </w:pPr>
    <w:rPr>
      <w:rFonts w:ascii="Arial" w:hAnsi="Arial" w:cs="Arial"/>
      <w:b/>
      <w:bCs/>
    </w:rPr>
  </w:style>
  <w:style w:type="paragraph" w:customStyle="1" w:styleId="LPpodpis-autor">
    <w:name w:val="LP_podpis-autor"/>
    <w:rsid w:val="00C23F94"/>
    <w:pPr>
      <w:keepNext/>
      <w:keepLines/>
      <w:spacing w:before="120" w:after="0" w:line="240" w:lineRule="auto"/>
      <w:ind w:left="5880" w:right="391"/>
      <w:jc w:val="both"/>
    </w:pPr>
    <w:rPr>
      <w:rFonts w:ascii="Arial" w:eastAsia="Times New Roman" w:hAnsi="Arial" w:cs="Arial"/>
      <w:sz w:val="24"/>
      <w:szCs w:val="24"/>
      <w:lang w:eastAsia="pl-PL"/>
    </w:rPr>
  </w:style>
  <w:style w:type="paragraph" w:customStyle="1" w:styleId="LPTytudokumentu">
    <w:name w:val="LP_Tytuł dokumentu"/>
    <w:rsid w:val="00C23F94"/>
    <w:pPr>
      <w:tabs>
        <w:tab w:val="left" w:pos="0"/>
      </w:tabs>
      <w:autoSpaceDE w:val="0"/>
      <w:autoSpaceDN w:val="0"/>
      <w:adjustRightInd w:val="0"/>
      <w:spacing w:after="0" w:line="360" w:lineRule="auto"/>
      <w:jc w:val="center"/>
      <w:textAlignment w:val="center"/>
    </w:pPr>
    <w:rPr>
      <w:rFonts w:ascii="Arial" w:eastAsia="Times New Roman" w:hAnsi="Arial" w:cs="Arial"/>
      <w:b/>
      <w:bCs/>
      <w:color w:val="000000"/>
      <w:sz w:val="24"/>
      <w:szCs w:val="24"/>
      <w:lang w:eastAsia="pl-PL"/>
    </w:rPr>
  </w:style>
  <w:style w:type="paragraph" w:customStyle="1" w:styleId="LPtekstpodstawowy">
    <w:name w:val="LP_tekst podstawowy"/>
    <w:autoRedefine/>
    <w:rsid w:val="00C23F94"/>
    <w:pPr>
      <w:tabs>
        <w:tab w:val="left" w:pos="0"/>
      </w:tabs>
      <w:autoSpaceDE w:val="0"/>
      <w:autoSpaceDN w:val="0"/>
      <w:adjustRightInd w:val="0"/>
      <w:spacing w:after="0" w:line="360" w:lineRule="auto"/>
      <w:textAlignment w:val="center"/>
    </w:pPr>
    <w:rPr>
      <w:rFonts w:ascii="Arial" w:eastAsia="Times New Roman" w:hAnsi="Arial" w:cs="Arial"/>
      <w:color w:val="000000"/>
      <w:sz w:val="24"/>
      <w:szCs w:val="24"/>
      <w:lang w:eastAsia="pl-PL"/>
    </w:rPr>
  </w:style>
  <w:style w:type="paragraph" w:customStyle="1" w:styleId="LPstopka">
    <w:name w:val="LP_stopka"/>
    <w:link w:val="LPstopkaZnak"/>
    <w:rsid w:val="00C23F94"/>
    <w:pPr>
      <w:spacing w:after="0" w:line="240" w:lineRule="auto"/>
    </w:pPr>
    <w:rPr>
      <w:rFonts w:ascii="Arial" w:eastAsia="Times New Roman" w:hAnsi="Arial" w:cs="Arial"/>
      <w:sz w:val="16"/>
      <w:szCs w:val="16"/>
      <w:lang w:eastAsia="pl-PL"/>
    </w:rPr>
  </w:style>
  <w:style w:type="character" w:customStyle="1" w:styleId="LPstopkaZnak">
    <w:name w:val="LP_stopka Znak"/>
    <w:link w:val="LPstopka"/>
    <w:rsid w:val="00C23F94"/>
    <w:rPr>
      <w:rFonts w:ascii="Arial" w:eastAsia="Times New Roman" w:hAnsi="Arial" w:cs="Arial"/>
      <w:sz w:val="16"/>
      <w:szCs w:val="16"/>
      <w:lang w:eastAsia="pl-PL"/>
    </w:rPr>
  </w:style>
  <w:style w:type="paragraph" w:customStyle="1" w:styleId="LPmiejscowo">
    <w:name w:val="LP_miejscowość"/>
    <w:aliases w:val="data"/>
    <w:rsid w:val="00C23F94"/>
    <w:pPr>
      <w:spacing w:after="0" w:line="240" w:lineRule="auto"/>
      <w:jc w:val="right"/>
    </w:pPr>
    <w:rPr>
      <w:rFonts w:ascii="Arial" w:eastAsia="Times New Roman" w:hAnsi="Arial" w:cs="Arial"/>
      <w:sz w:val="24"/>
      <w:szCs w:val="24"/>
      <w:lang w:eastAsia="pl-PL"/>
    </w:rPr>
  </w:style>
  <w:style w:type="paragraph" w:customStyle="1" w:styleId="LPNaglowek">
    <w:name w:val="LP_Naglowek"/>
    <w:rsid w:val="00C23F94"/>
    <w:pPr>
      <w:spacing w:after="0" w:line="240" w:lineRule="auto"/>
    </w:pPr>
    <w:rPr>
      <w:rFonts w:ascii="Arial" w:eastAsia="Times New Roman" w:hAnsi="Arial" w:cs="Arial"/>
      <w:b/>
      <w:bCs/>
      <w:color w:val="005023"/>
      <w:sz w:val="28"/>
      <w:szCs w:val="28"/>
      <w:lang w:eastAsia="pl-PL"/>
    </w:rPr>
  </w:style>
  <w:style w:type="paragraph" w:customStyle="1" w:styleId="LPsygnatura">
    <w:name w:val="LP_sygnatura"/>
    <w:rsid w:val="00C23F94"/>
    <w:pPr>
      <w:autoSpaceDE w:val="0"/>
      <w:autoSpaceDN w:val="0"/>
      <w:adjustRightInd w:val="0"/>
      <w:spacing w:after="0" w:line="288" w:lineRule="auto"/>
      <w:ind w:left="-115"/>
      <w:textAlignment w:val="center"/>
    </w:pPr>
    <w:rPr>
      <w:rFonts w:ascii="Arial" w:eastAsia="Times New Roman" w:hAnsi="Arial" w:cs="Arial"/>
      <w:color w:val="000000"/>
      <w:sz w:val="24"/>
      <w:szCs w:val="24"/>
      <w:lang w:eastAsia="pl-PL"/>
    </w:rPr>
  </w:style>
  <w:style w:type="paragraph" w:customStyle="1" w:styleId="LPwiadomosczalacznik">
    <w:name w:val="LP_wiadomosc_zalacznik"/>
    <w:rsid w:val="00C23F94"/>
    <w:pPr>
      <w:keepNext/>
      <w:spacing w:after="0" w:line="240" w:lineRule="auto"/>
    </w:pPr>
    <w:rPr>
      <w:rFonts w:ascii="Arial" w:eastAsia="Times New Roman" w:hAnsi="Arial" w:cs="Arial"/>
      <w:color w:val="000000"/>
      <w:sz w:val="20"/>
      <w:szCs w:val="20"/>
      <w:u w:val="single"/>
      <w:lang w:val="en-US" w:eastAsia="pl-PL"/>
    </w:rPr>
  </w:style>
  <w:style w:type="character" w:customStyle="1" w:styleId="LPPogrubienie">
    <w:name w:val="LP_Pogrubienie"/>
    <w:rsid w:val="00C23F94"/>
    <w:rPr>
      <w:rFonts w:cs="Times New Roman"/>
      <w:b/>
      <w:bCs/>
      <w:lang w:val="en-US" w:eastAsia="x-none"/>
    </w:rPr>
  </w:style>
  <w:style w:type="character" w:customStyle="1" w:styleId="LPzwykly">
    <w:name w:val="LP_zwykly"/>
    <w:rsid w:val="00C23F94"/>
    <w:rPr>
      <w:rFonts w:cs="Times New Roman"/>
    </w:rPr>
  </w:style>
  <w:style w:type="paragraph" w:customStyle="1" w:styleId="LPstopkasrodek">
    <w:name w:val="LP_stopka_srodek"/>
    <w:basedOn w:val="Normalny"/>
    <w:rsid w:val="00C23F94"/>
    <w:pPr>
      <w:jc w:val="center"/>
    </w:pPr>
    <w:rPr>
      <w:rFonts w:ascii="Arial" w:hAnsi="Arial" w:cs="Arial"/>
      <w:sz w:val="16"/>
      <w:szCs w:val="16"/>
    </w:rPr>
  </w:style>
  <w:style w:type="character" w:styleId="UyteHipercze">
    <w:name w:val="FollowedHyperlink"/>
    <w:rsid w:val="00C23F94"/>
    <w:rPr>
      <w:color w:val="800080"/>
      <w:u w:val="single"/>
    </w:rPr>
  </w:style>
  <w:style w:type="character" w:styleId="Numerstrony">
    <w:name w:val="page number"/>
    <w:basedOn w:val="Domylnaczcionkaakapitu"/>
    <w:rsid w:val="00C23F94"/>
  </w:style>
  <w:style w:type="paragraph" w:customStyle="1" w:styleId="msonormal0">
    <w:name w:val="msonormal"/>
    <w:basedOn w:val="Normalny"/>
    <w:rsid w:val="00C23F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lubaczow@krosno.lasy.gov.pl" TargetMode="External"/><Relationship Id="rId2" Type="http://schemas.openxmlformats.org/officeDocument/2006/relationships/image" Target="media/image2.gif"/><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8</Pages>
  <Words>2352</Words>
  <Characters>14115</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Nisztuk - Nadleśnictwo Lubaczów</dc:creator>
  <cp:keywords/>
  <dc:description/>
  <cp:lastModifiedBy>Łukasz Nisztuk - Nadleśnictwo Lubaczów</cp:lastModifiedBy>
  <cp:revision>13</cp:revision>
  <dcterms:created xsi:type="dcterms:W3CDTF">2023-03-16T11:32:00Z</dcterms:created>
  <dcterms:modified xsi:type="dcterms:W3CDTF">2026-04-29T12:56:00Z</dcterms:modified>
</cp:coreProperties>
</file>